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0FFA" w14:textId="77777777" w:rsidR="00991B57" w:rsidRPr="006840BE" w:rsidRDefault="00F824A1" w:rsidP="00991B57">
      <w:pPr>
        <w:spacing w:after="0" w:line="360" w:lineRule="auto"/>
        <w:jc w:val="center"/>
        <w:rPr>
          <w:rFonts w:cstheme="minorHAnsi"/>
          <w:b/>
          <w:bCs/>
          <w:color w:val="2F5496" w:themeColor="accent1" w:themeShade="BF"/>
          <w:sz w:val="34"/>
          <w:szCs w:val="34"/>
        </w:rPr>
      </w:pPr>
      <w:r w:rsidRPr="006840BE">
        <w:rPr>
          <w:rFonts w:cstheme="minorHAnsi"/>
          <w:b/>
          <w:bCs/>
          <w:color w:val="2F5496" w:themeColor="accent1" w:themeShade="BF"/>
          <w:sz w:val="34"/>
          <w:szCs w:val="34"/>
        </w:rPr>
        <w:t>Histories of Scottish Politics in the Age of Union, c.1700-1945</w:t>
      </w:r>
    </w:p>
    <w:p w14:paraId="35EEE22F" w14:textId="08018E3B" w:rsidR="00F824A1" w:rsidRPr="00991B57" w:rsidRDefault="00F824A1" w:rsidP="00991B57">
      <w:pPr>
        <w:spacing w:after="0" w:line="360" w:lineRule="auto"/>
        <w:jc w:val="center"/>
        <w:rPr>
          <w:rFonts w:cstheme="minorHAnsi"/>
          <w:b/>
          <w:bCs/>
          <w:color w:val="2F5496" w:themeColor="accent1" w:themeShade="BF"/>
          <w:sz w:val="32"/>
          <w:szCs w:val="32"/>
        </w:rPr>
      </w:pPr>
      <w:r w:rsidRPr="00991B57">
        <w:rPr>
          <w:rFonts w:cstheme="minorHAnsi"/>
          <w:i/>
          <w:iCs/>
          <w:sz w:val="24"/>
          <w:szCs w:val="24"/>
        </w:rPr>
        <w:t>23 – 24 July 2024</w:t>
      </w:r>
      <w:r w:rsidR="00C84514" w:rsidRPr="00991B57">
        <w:rPr>
          <w:rFonts w:cstheme="minorHAnsi"/>
          <w:i/>
          <w:iCs/>
          <w:sz w:val="24"/>
          <w:szCs w:val="24"/>
        </w:rPr>
        <w:t xml:space="preserve">, </w:t>
      </w:r>
      <w:r w:rsidRPr="00991B57">
        <w:rPr>
          <w:rFonts w:cstheme="minorHAnsi"/>
          <w:i/>
          <w:iCs/>
          <w:sz w:val="24"/>
          <w:szCs w:val="24"/>
        </w:rPr>
        <w:t xml:space="preserve">Collingwood College, </w:t>
      </w:r>
      <w:r w:rsidR="00C84514" w:rsidRPr="00991B57">
        <w:rPr>
          <w:rFonts w:cstheme="minorHAnsi"/>
          <w:i/>
          <w:iCs/>
          <w:sz w:val="24"/>
          <w:szCs w:val="24"/>
        </w:rPr>
        <w:t xml:space="preserve">Penthouse Conference Suite, </w:t>
      </w:r>
      <w:r w:rsidRPr="00991B57">
        <w:rPr>
          <w:rFonts w:cstheme="minorHAnsi"/>
          <w:i/>
          <w:iCs/>
          <w:sz w:val="24"/>
          <w:szCs w:val="24"/>
        </w:rPr>
        <w:t>Durham University</w:t>
      </w:r>
    </w:p>
    <w:p w14:paraId="156C4140" w14:textId="652014C5" w:rsidR="00F824A1" w:rsidRPr="00991B57" w:rsidRDefault="00C84514" w:rsidP="00991B57">
      <w:pPr>
        <w:spacing w:after="0" w:line="360" w:lineRule="auto"/>
        <w:jc w:val="both"/>
        <w:rPr>
          <w:rFonts w:cstheme="minorHAnsi"/>
          <w:b/>
          <w:bCs/>
          <w:color w:val="2F5496" w:themeColor="accent1" w:themeShade="BF"/>
          <w:sz w:val="32"/>
          <w:szCs w:val="32"/>
          <w:u w:val="single"/>
        </w:rPr>
      </w:pPr>
      <w:r w:rsidRPr="00991B57">
        <w:rPr>
          <w:rFonts w:cstheme="minorHAnsi"/>
          <w:b/>
          <w:bCs/>
          <w:color w:val="2F5496" w:themeColor="accent1" w:themeShade="BF"/>
          <w:sz w:val="32"/>
          <w:szCs w:val="32"/>
          <w:u w:val="single"/>
        </w:rPr>
        <w:t>DAY ONE:</w:t>
      </w:r>
      <w:r w:rsidR="00F824A1" w:rsidRPr="00991B57">
        <w:rPr>
          <w:rFonts w:cstheme="minorHAnsi"/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  <w:r w:rsidRPr="00991B57">
        <w:rPr>
          <w:rFonts w:cstheme="minorHAnsi"/>
          <w:b/>
          <w:bCs/>
          <w:color w:val="2F5496" w:themeColor="accent1" w:themeShade="BF"/>
          <w:sz w:val="32"/>
          <w:szCs w:val="32"/>
          <w:u w:val="single"/>
        </w:rPr>
        <w:t>TUESDAY 23 JULY 2024</w:t>
      </w:r>
    </w:p>
    <w:p w14:paraId="4060F027" w14:textId="519C0BAC" w:rsidR="00991B57" w:rsidRDefault="00F824A1" w:rsidP="00991B5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9.</w:t>
      </w:r>
      <w:r w:rsidR="006840BE">
        <w:rPr>
          <w:rFonts w:cstheme="minorHAnsi"/>
          <w:b/>
          <w:bCs/>
          <w:color w:val="2F5496" w:themeColor="accent1" w:themeShade="BF"/>
          <w:sz w:val="28"/>
          <w:szCs w:val="28"/>
        </w:rPr>
        <w:t>45</w:t>
      </w:r>
      <w:r w:rsidR="00C84514"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AM</w:t>
      </w: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– 10.</w:t>
      </w:r>
      <w:r w:rsidR="006840BE">
        <w:rPr>
          <w:rFonts w:cstheme="minorHAnsi"/>
          <w:b/>
          <w:bCs/>
          <w:color w:val="2F5496" w:themeColor="accent1" w:themeShade="BF"/>
          <w:sz w:val="28"/>
          <w:szCs w:val="28"/>
        </w:rPr>
        <w:t>2</w:t>
      </w: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0AM</w:t>
      </w:r>
      <w:r w:rsidRPr="00991B57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Pr="00991B57">
        <w:rPr>
          <w:rFonts w:cstheme="minorHAnsi"/>
          <w:sz w:val="28"/>
          <w:szCs w:val="28"/>
        </w:rPr>
        <w:t>Registration (Lobby) and refreshments (Boardroom)</w:t>
      </w:r>
    </w:p>
    <w:p w14:paraId="513B4BBD" w14:textId="4928E188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10.20</w:t>
      </w:r>
      <w:r w:rsidR="00C84514"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AM</w:t>
      </w: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– 12PM Panel Session 1</w:t>
      </w:r>
    </w:p>
    <w:p w14:paraId="73627030" w14:textId="267AE4D3" w:rsidR="00F824A1" w:rsidRPr="00991B57" w:rsidRDefault="00F824A1" w:rsidP="00991B57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t>Panel 1.A</w:t>
      </w:r>
      <w:r w:rsidRPr="00991B57">
        <w:rPr>
          <w:rFonts w:cstheme="minorHAnsi"/>
          <w:sz w:val="24"/>
          <w:szCs w:val="24"/>
        </w:rPr>
        <w:t xml:space="preserve"> (Room A) </w:t>
      </w:r>
      <w:r w:rsidRPr="00991B57">
        <w:rPr>
          <w:rFonts w:cstheme="minorHAnsi"/>
          <w:i/>
          <w:iCs/>
          <w:sz w:val="24"/>
          <w:szCs w:val="24"/>
        </w:rPr>
        <w:t>Courtroom politics</w:t>
      </w:r>
    </w:p>
    <w:p w14:paraId="30AFD013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proofErr w:type="spellStart"/>
      <w:r w:rsidRPr="00991B57">
        <w:rPr>
          <w:rFonts w:cstheme="minorHAnsi"/>
          <w:i/>
          <w:iCs/>
          <w:sz w:val="24"/>
          <w:szCs w:val="24"/>
        </w:rPr>
        <w:t>Kajsa</w:t>
      </w:r>
      <w:proofErr w:type="spellEnd"/>
      <w:r w:rsidRPr="00991B57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991B57">
        <w:rPr>
          <w:rFonts w:cstheme="minorHAnsi"/>
          <w:i/>
          <w:iCs/>
          <w:sz w:val="24"/>
          <w:szCs w:val="24"/>
        </w:rPr>
        <w:t>Varjonen</w:t>
      </w:r>
      <w:proofErr w:type="spellEnd"/>
      <w:r w:rsidRPr="00991B57">
        <w:rPr>
          <w:rFonts w:cstheme="minorHAnsi"/>
          <w:sz w:val="24"/>
          <w:szCs w:val="24"/>
        </w:rPr>
        <w:t>, ‘Politics in the courtroom: The prosecution of rioters after the 1725 Malt Tax crisis’</w:t>
      </w:r>
    </w:p>
    <w:p w14:paraId="63CE34A7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Emma Macleod</w:t>
      </w:r>
      <w:r w:rsidRPr="00991B57">
        <w:rPr>
          <w:rFonts w:cstheme="minorHAnsi"/>
          <w:sz w:val="24"/>
          <w:szCs w:val="24"/>
        </w:rPr>
        <w:t>, ‘Enlightenment justice: the Scottish trials for sedition and treason in comparative context, 1793-98’</w:t>
      </w:r>
    </w:p>
    <w:p w14:paraId="78C6DD01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Valerie Wallace</w:t>
      </w:r>
      <w:r w:rsidRPr="00991B57">
        <w:rPr>
          <w:rFonts w:cstheme="minorHAnsi"/>
          <w:sz w:val="24"/>
          <w:szCs w:val="24"/>
        </w:rPr>
        <w:t>, ‘William Macao and the politics of subjecthood in the courts’</w:t>
      </w:r>
    </w:p>
    <w:p w14:paraId="0019769D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Rachel Bennett and Lauren Darwin</w:t>
      </w:r>
      <w:r w:rsidRPr="00991B57">
        <w:rPr>
          <w:rFonts w:cstheme="minorHAnsi"/>
          <w:sz w:val="24"/>
          <w:szCs w:val="24"/>
        </w:rPr>
        <w:t xml:space="preserve">, ‘This trial is no trivial matter. It affects me, but it affects the country more’: The Scottish Martyrs, Scots law and convict transportation to the Australian </w:t>
      </w:r>
      <w:proofErr w:type="gramStart"/>
      <w:r w:rsidRPr="00991B57">
        <w:rPr>
          <w:rFonts w:cstheme="minorHAnsi"/>
          <w:sz w:val="24"/>
          <w:szCs w:val="24"/>
        </w:rPr>
        <w:t>colonies’</w:t>
      </w:r>
      <w:proofErr w:type="gramEnd"/>
    </w:p>
    <w:p w14:paraId="7722AD54" w14:textId="563A1976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t>Panel 1.B</w:t>
      </w:r>
      <w:r w:rsidRPr="00991B57">
        <w:rPr>
          <w:rFonts w:cstheme="minorHAnsi"/>
          <w:sz w:val="24"/>
          <w:szCs w:val="24"/>
        </w:rPr>
        <w:t xml:space="preserve"> (Room B) </w:t>
      </w:r>
      <w:r w:rsidRPr="00991B57">
        <w:rPr>
          <w:rFonts w:cstheme="minorHAnsi"/>
          <w:i/>
          <w:iCs/>
          <w:sz w:val="24"/>
          <w:szCs w:val="24"/>
        </w:rPr>
        <w:t>The politics of abolition</w:t>
      </w:r>
    </w:p>
    <w:p w14:paraId="086062D6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Matthew Lee</w:t>
      </w:r>
      <w:r w:rsidRPr="00991B57">
        <w:rPr>
          <w:rFonts w:cstheme="minorHAnsi"/>
          <w:sz w:val="24"/>
          <w:szCs w:val="24"/>
        </w:rPr>
        <w:t>, ‘The Haitian Revolution, abolitionism and pro-slavery thought in the Scottish public sphere, 1791-92’</w:t>
      </w:r>
    </w:p>
    <w:p w14:paraId="74BC4DD5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Stephen Mullen</w:t>
      </w:r>
      <w:r w:rsidRPr="00991B57">
        <w:rPr>
          <w:rFonts w:cstheme="minorHAnsi"/>
          <w:sz w:val="24"/>
          <w:szCs w:val="24"/>
        </w:rPr>
        <w:t>, ‘The West India interest’s takeover of the Scottish political system in the abolition era, 1807-34’</w:t>
      </w:r>
    </w:p>
    <w:p w14:paraId="7702D704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Frankie Aird</w:t>
      </w:r>
      <w:r w:rsidRPr="00991B57">
        <w:rPr>
          <w:rFonts w:cstheme="minorHAnsi"/>
          <w:sz w:val="24"/>
          <w:szCs w:val="24"/>
        </w:rPr>
        <w:t>, ‘“A Manifest Violation of Justice and Humanity”: The campaigns against British and American slavery in nineteenth-century Perthshire’</w:t>
      </w:r>
    </w:p>
    <w:p w14:paraId="42FFB15C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James Wylie</w:t>
      </w:r>
      <w:r w:rsidRPr="00991B57">
        <w:rPr>
          <w:rFonts w:cstheme="minorHAnsi"/>
          <w:sz w:val="24"/>
          <w:szCs w:val="24"/>
        </w:rPr>
        <w:t xml:space="preserve">, ‘Tartan and slavery: surveying the </w:t>
      </w:r>
      <w:proofErr w:type="gramStart"/>
      <w:r w:rsidRPr="00991B57">
        <w:rPr>
          <w:rFonts w:cstheme="minorHAnsi"/>
          <w:sz w:val="24"/>
          <w:szCs w:val="24"/>
        </w:rPr>
        <w:t>evidence’</w:t>
      </w:r>
      <w:proofErr w:type="gramEnd"/>
    </w:p>
    <w:p w14:paraId="2066F544" w14:textId="5C86ACF9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8"/>
          <w:szCs w:val="28"/>
        </w:rPr>
        <w:t>12</w:t>
      </w:r>
      <w:r w:rsidR="00C84514" w:rsidRPr="00991B57">
        <w:rPr>
          <w:rFonts w:cstheme="minorHAnsi"/>
          <w:b/>
          <w:bCs/>
          <w:sz w:val="28"/>
          <w:szCs w:val="28"/>
        </w:rPr>
        <w:t>PM</w:t>
      </w:r>
      <w:r w:rsidRPr="00991B57">
        <w:rPr>
          <w:rFonts w:cstheme="minorHAnsi"/>
          <w:b/>
          <w:bCs/>
          <w:sz w:val="28"/>
          <w:szCs w:val="28"/>
        </w:rPr>
        <w:t xml:space="preserve"> – 12.40PM Lunch</w:t>
      </w:r>
      <w:r w:rsidRPr="00991B57">
        <w:rPr>
          <w:rFonts w:cstheme="minorHAnsi"/>
          <w:sz w:val="28"/>
          <w:szCs w:val="28"/>
        </w:rPr>
        <w:t xml:space="preserve"> (Boardroom)</w:t>
      </w:r>
    </w:p>
    <w:p w14:paraId="532CB8E5" w14:textId="265A41A3" w:rsidR="00F824A1" w:rsidRPr="00991B57" w:rsidRDefault="00F824A1" w:rsidP="00991B57">
      <w:pPr>
        <w:spacing w:after="0" w:line="36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12.40</w:t>
      </w:r>
      <w:r w:rsidR="00C84514"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PM</w:t>
      </w: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– 2.20</w:t>
      </w:r>
      <w:r w:rsidR="00C84514"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PM</w:t>
      </w: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Panel Session 2</w:t>
      </w:r>
    </w:p>
    <w:p w14:paraId="4704C6C3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t>Panel 2.A</w:t>
      </w:r>
      <w:r w:rsidRPr="00991B57">
        <w:rPr>
          <w:rFonts w:cstheme="minorHAnsi"/>
          <w:sz w:val="24"/>
          <w:szCs w:val="24"/>
        </w:rPr>
        <w:t xml:space="preserve"> (Room A) </w:t>
      </w:r>
      <w:r w:rsidRPr="00991B57">
        <w:rPr>
          <w:rFonts w:cstheme="minorHAnsi"/>
          <w:i/>
          <w:iCs/>
          <w:sz w:val="24"/>
          <w:szCs w:val="24"/>
        </w:rPr>
        <w:t>Land and environment</w:t>
      </w:r>
    </w:p>
    <w:p w14:paraId="32E0E215" w14:textId="77777777" w:rsidR="00E90E3C" w:rsidRPr="00991B57" w:rsidRDefault="00E90E3C" w:rsidP="00E90E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Grace Wright</w:t>
      </w:r>
      <w:r w:rsidRPr="00991B57">
        <w:rPr>
          <w:rFonts w:cstheme="minorHAnsi"/>
          <w:sz w:val="24"/>
          <w:szCs w:val="24"/>
        </w:rPr>
        <w:t>, ‘“</w:t>
      </w:r>
      <w:proofErr w:type="gramStart"/>
      <w:r w:rsidRPr="00991B57">
        <w:rPr>
          <w:rFonts w:cstheme="minorHAnsi"/>
          <w:sz w:val="24"/>
          <w:szCs w:val="24"/>
        </w:rPr>
        <w:t>Damn</w:t>
      </w:r>
      <w:proofErr w:type="gramEnd"/>
      <w:r w:rsidRPr="00991B57">
        <w:rPr>
          <w:rFonts w:cstheme="minorHAnsi"/>
          <w:sz w:val="24"/>
          <w:szCs w:val="24"/>
        </w:rPr>
        <w:t xml:space="preserve"> the fellow”: the organisation and prevention of land agitation in the social networks of </w:t>
      </w:r>
      <w:proofErr w:type="spellStart"/>
      <w:r w:rsidRPr="00991B57">
        <w:rPr>
          <w:rFonts w:cstheme="minorHAnsi"/>
          <w:sz w:val="24"/>
          <w:szCs w:val="24"/>
        </w:rPr>
        <w:t>Dugald</w:t>
      </w:r>
      <w:proofErr w:type="spellEnd"/>
      <w:r w:rsidRPr="00991B57">
        <w:rPr>
          <w:rFonts w:cstheme="minorHAnsi"/>
          <w:sz w:val="24"/>
          <w:szCs w:val="24"/>
        </w:rPr>
        <w:t xml:space="preserve"> MacLachlan during the Crofters’ War’</w:t>
      </w:r>
    </w:p>
    <w:p w14:paraId="1D4A02B4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Annie Tindley</w:t>
      </w:r>
      <w:r w:rsidRPr="00991B57">
        <w:rPr>
          <w:rFonts w:cstheme="minorHAnsi"/>
          <w:sz w:val="24"/>
          <w:szCs w:val="24"/>
        </w:rPr>
        <w:t>, ‘The politics of the Scottish land market: from Lloyd George’s Land Campaign to community ownership’</w:t>
      </w:r>
    </w:p>
    <w:p w14:paraId="00AEB68B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Graeme Morton</w:t>
      </w:r>
      <w:r w:rsidRPr="00991B57">
        <w:rPr>
          <w:rFonts w:cstheme="minorHAnsi"/>
          <w:sz w:val="24"/>
          <w:szCs w:val="24"/>
        </w:rPr>
        <w:t>, ‘Patronage and politics within Scotland’s climate science, 1820-1921’</w:t>
      </w:r>
    </w:p>
    <w:p w14:paraId="499DA479" w14:textId="5543A369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Sarah Leith</w:t>
      </w:r>
      <w:r w:rsidRPr="00991B57">
        <w:rPr>
          <w:rFonts w:cstheme="minorHAnsi"/>
          <w:sz w:val="24"/>
          <w:szCs w:val="24"/>
        </w:rPr>
        <w:t>, ‘Beauty and the Hydro-Electric Board: Revisiting “use and delight” in mid-twentieth</w:t>
      </w:r>
      <w:r w:rsidR="00C84514" w:rsidRPr="00991B57">
        <w:rPr>
          <w:rFonts w:cstheme="minorHAnsi"/>
          <w:sz w:val="24"/>
          <w:szCs w:val="24"/>
        </w:rPr>
        <w:t>-</w:t>
      </w:r>
      <w:r w:rsidRPr="00991B57">
        <w:rPr>
          <w:rFonts w:cstheme="minorHAnsi"/>
          <w:sz w:val="24"/>
          <w:szCs w:val="24"/>
        </w:rPr>
        <w:t xml:space="preserve">century </w:t>
      </w:r>
      <w:proofErr w:type="gramStart"/>
      <w:r w:rsidRPr="00991B57">
        <w:rPr>
          <w:rFonts w:cstheme="minorHAnsi"/>
          <w:sz w:val="24"/>
          <w:szCs w:val="24"/>
        </w:rPr>
        <w:t>Scotland’</w:t>
      </w:r>
      <w:proofErr w:type="gramEnd"/>
    </w:p>
    <w:p w14:paraId="41B6E967" w14:textId="4E5BC4F0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lastRenderedPageBreak/>
        <w:t>Panel 2.B</w:t>
      </w:r>
      <w:r w:rsidRPr="00991B57">
        <w:rPr>
          <w:rFonts w:cstheme="minorHAnsi"/>
          <w:sz w:val="24"/>
          <w:szCs w:val="24"/>
        </w:rPr>
        <w:t xml:space="preserve"> (Room B) </w:t>
      </w:r>
      <w:r w:rsidRPr="00991B57">
        <w:rPr>
          <w:rFonts w:cstheme="minorHAnsi"/>
          <w:i/>
          <w:iCs/>
          <w:sz w:val="24"/>
          <w:szCs w:val="24"/>
        </w:rPr>
        <w:t>Women in politics</w:t>
      </w:r>
    </w:p>
    <w:p w14:paraId="143B6319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Natalee Garrett</w:t>
      </w:r>
      <w:r w:rsidRPr="00991B57">
        <w:rPr>
          <w:rFonts w:cstheme="minorHAnsi"/>
          <w:sz w:val="24"/>
          <w:szCs w:val="24"/>
        </w:rPr>
        <w:t>, ‘Fashionably Scottish: The Duchess of Gordon and Scottish identity in British high society, c.1770-1810’</w:t>
      </w:r>
    </w:p>
    <w:p w14:paraId="45556B82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Hannah Speed</w:t>
      </w:r>
      <w:r w:rsidRPr="00991B57">
        <w:rPr>
          <w:rFonts w:cstheme="minorHAnsi"/>
          <w:sz w:val="24"/>
          <w:szCs w:val="24"/>
        </w:rPr>
        <w:t>, ‘Lifelong political identities in the autobiographies of Scottish women’s suffrage campaigners’</w:t>
      </w:r>
    </w:p>
    <w:p w14:paraId="790A2141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Lisa Berry-Waite</w:t>
      </w:r>
      <w:r w:rsidRPr="00991B57">
        <w:rPr>
          <w:rFonts w:cstheme="minorHAnsi"/>
          <w:sz w:val="24"/>
          <w:szCs w:val="24"/>
        </w:rPr>
        <w:t xml:space="preserve">, ‘The Duchess of </w:t>
      </w:r>
      <w:proofErr w:type="spellStart"/>
      <w:r w:rsidRPr="00991B57">
        <w:rPr>
          <w:rFonts w:cstheme="minorHAnsi"/>
          <w:sz w:val="24"/>
          <w:szCs w:val="24"/>
        </w:rPr>
        <w:t>Atholl</w:t>
      </w:r>
      <w:proofErr w:type="spellEnd"/>
      <w:r w:rsidRPr="00991B57">
        <w:rPr>
          <w:rFonts w:cstheme="minorHAnsi"/>
          <w:sz w:val="24"/>
          <w:szCs w:val="24"/>
        </w:rPr>
        <w:t>: Scotland’s first woman MP’</w:t>
      </w:r>
    </w:p>
    <w:p w14:paraId="14AAC250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 xml:space="preserve">Katie </w:t>
      </w:r>
      <w:proofErr w:type="spellStart"/>
      <w:r w:rsidRPr="00991B57">
        <w:rPr>
          <w:rFonts w:cstheme="minorHAnsi"/>
          <w:i/>
          <w:iCs/>
          <w:sz w:val="24"/>
          <w:szCs w:val="24"/>
        </w:rPr>
        <w:t>McCrossan</w:t>
      </w:r>
      <w:proofErr w:type="spellEnd"/>
      <w:r w:rsidRPr="00991B57">
        <w:rPr>
          <w:rFonts w:cstheme="minorHAnsi"/>
          <w:sz w:val="24"/>
          <w:szCs w:val="24"/>
        </w:rPr>
        <w:t>, ‘Un-co-operative parties? The Scottish Co-operative Women’s Guild and Labour Politics’</w:t>
      </w:r>
    </w:p>
    <w:p w14:paraId="6645863B" w14:textId="31B18AE2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91B57">
        <w:rPr>
          <w:rFonts w:cstheme="minorHAnsi"/>
          <w:b/>
          <w:bCs/>
          <w:sz w:val="28"/>
          <w:szCs w:val="28"/>
        </w:rPr>
        <w:t>2.20</w:t>
      </w:r>
      <w:r w:rsidR="00C84514" w:rsidRPr="00991B57">
        <w:rPr>
          <w:rFonts w:cstheme="minorHAnsi"/>
          <w:b/>
          <w:bCs/>
          <w:sz w:val="28"/>
          <w:szCs w:val="28"/>
        </w:rPr>
        <w:t>PM</w:t>
      </w:r>
      <w:r w:rsidRPr="00991B57">
        <w:rPr>
          <w:rFonts w:cstheme="minorHAnsi"/>
          <w:b/>
          <w:bCs/>
          <w:sz w:val="28"/>
          <w:szCs w:val="28"/>
        </w:rPr>
        <w:t xml:space="preserve"> – 2.40PM Refreshments</w:t>
      </w:r>
      <w:r w:rsidRPr="00991B57">
        <w:rPr>
          <w:rFonts w:cstheme="minorHAnsi"/>
          <w:sz w:val="28"/>
          <w:szCs w:val="28"/>
        </w:rPr>
        <w:t xml:space="preserve"> (Boardroom)</w:t>
      </w:r>
    </w:p>
    <w:p w14:paraId="6840577F" w14:textId="76057674" w:rsidR="00F824A1" w:rsidRPr="00991B57" w:rsidRDefault="00F824A1" w:rsidP="00991B57">
      <w:pPr>
        <w:spacing w:after="0" w:line="36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2.40</w:t>
      </w:r>
      <w:r w:rsidR="00C84514"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PM</w:t>
      </w: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– 4PM Panel session 3</w:t>
      </w:r>
    </w:p>
    <w:p w14:paraId="12014598" w14:textId="16689C0A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t>Panel 3.A</w:t>
      </w:r>
      <w:r w:rsidRPr="00991B57">
        <w:rPr>
          <w:rFonts w:cstheme="minorHAnsi"/>
          <w:sz w:val="24"/>
          <w:szCs w:val="24"/>
        </w:rPr>
        <w:t xml:space="preserve"> (Room A) </w:t>
      </w:r>
      <w:r w:rsidRPr="00991B57">
        <w:rPr>
          <w:rFonts w:cstheme="minorHAnsi"/>
          <w:i/>
          <w:iCs/>
          <w:sz w:val="24"/>
          <w:szCs w:val="24"/>
        </w:rPr>
        <w:t xml:space="preserve">Friendship and </w:t>
      </w:r>
      <w:proofErr w:type="gramStart"/>
      <w:r w:rsidRPr="00991B57">
        <w:rPr>
          <w:rFonts w:cstheme="minorHAnsi"/>
          <w:i/>
          <w:iCs/>
          <w:sz w:val="24"/>
          <w:szCs w:val="24"/>
        </w:rPr>
        <w:t>feeling</w:t>
      </w:r>
      <w:proofErr w:type="gramEnd"/>
      <w:r w:rsidRPr="00991B57">
        <w:rPr>
          <w:rFonts w:cstheme="minorHAnsi"/>
          <w:sz w:val="24"/>
          <w:szCs w:val="24"/>
        </w:rPr>
        <w:t xml:space="preserve"> </w:t>
      </w:r>
    </w:p>
    <w:p w14:paraId="55D794D6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Michael Fraser</w:t>
      </w:r>
      <w:r w:rsidRPr="00991B57">
        <w:rPr>
          <w:rFonts w:cstheme="minorHAnsi"/>
          <w:sz w:val="24"/>
          <w:szCs w:val="24"/>
        </w:rPr>
        <w:t xml:space="preserve">, ‘The Public face of the </w:t>
      </w:r>
      <w:proofErr w:type="spellStart"/>
      <w:r w:rsidRPr="00991B57">
        <w:rPr>
          <w:rFonts w:cstheme="minorHAnsi"/>
          <w:sz w:val="24"/>
          <w:szCs w:val="24"/>
        </w:rPr>
        <w:t>Argathelian</w:t>
      </w:r>
      <w:proofErr w:type="spellEnd"/>
      <w:r w:rsidRPr="00991B57">
        <w:rPr>
          <w:rFonts w:cstheme="minorHAnsi"/>
          <w:sz w:val="24"/>
          <w:szCs w:val="24"/>
        </w:rPr>
        <w:t xml:space="preserve"> regime: The image of John Campbell, Second Duke of Argyll, c.1704-1733’</w:t>
      </w:r>
    </w:p>
    <w:p w14:paraId="4A75AD8F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Brendan Tam</w:t>
      </w:r>
      <w:r w:rsidRPr="00991B57">
        <w:rPr>
          <w:rFonts w:cstheme="minorHAnsi"/>
          <w:sz w:val="24"/>
          <w:szCs w:val="24"/>
        </w:rPr>
        <w:t>, ‘Henry Dundas, “The Friends of Mr. Pitt” and Networks of Political Friendship, 1783-1811’</w:t>
      </w:r>
    </w:p>
    <w:p w14:paraId="1F901C4B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Nicholas Barone</w:t>
      </w:r>
      <w:r w:rsidRPr="00991B57">
        <w:rPr>
          <w:rFonts w:cstheme="minorHAnsi"/>
          <w:sz w:val="24"/>
          <w:szCs w:val="24"/>
        </w:rPr>
        <w:t xml:space="preserve">, ‘“I used to…think about Scotland in my hours of bitterness”: Pessimism, decline and patriotic anxiety in Scottish political thought, 1800-1850’ </w:t>
      </w:r>
    </w:p>
    <w:p w14:paraId="29B43050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t>Panel 3.B</w:t>
      </w:r>
      <w:r w:rsidRPr="00991B57">
        <w:rPr>
          <w:rFonts w:cstheme="minorHAnsi"/>
          <w:sz w:val="24"/>
          <w:szCs w:val="24"/>
        </w:rPr>
        <w:t xml:space="preserve"> (Room B) </w:t>
      </w:r>
      <w:r w:rsidRPr="00991B57">
        <w:rPr>
          <w:rFonts w:cstheme="minorHAnsi"/>
          <w:i/>
          <w:iCs/>
          <w:sz w:val="24"/>
          <w:szCs w:val="24"/>
        </w:rPr>
        <w:t>Political faith</w:t>
      </w:r>
    </w:p>
    <w:p w14:paraId="00AE275C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Edwin Sheffield</w:t>
      </w:r>
      <w:r w:rsidRPr="00991B57">
        <w:rPr>
          <w:rFonts w:cstheme="minorHAnsi"/>
          <w:sz w:val="24"/>
          <w:szCs w:val="24"/>
        </w:rPr>
        <w:t xml:space="preserve">, ‘Clan </w:t>
      </w:r>
      <w:proofErr w:type="spellStart"/>
      <w:r w:rsidRPr="00991B57">
        <w:rPr>
          <w:rFonts w:cstheme="minorHAnsi"/>
          <w:sz w:val="24"/>
          <w:szCs w:val="24"/>
        </w:rPr>
        <w:t>MacKenzie</w:t>
      </w:r>
      <w:proofErr w:type="spellEnd"/>
      <w:r w:rsidRPr="00991B57">
        <w:rPr>
          <w:rFonts w:cstheme="minorHAnsi"/>
          <w:sz w:val="24"/>
          <w:szCs w:val="24"/>
        </w:rPr>
        <w:t xml:space="preserve"> and Ross-shire politics after Union, c.1708-1715’</w:t>
      </w:r>
    </w:p>
    <w:p w14:paraId="3428B409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Myles Smith</w:t>
      </w:r>
      <w:r w:rsidRPr="00991B57">
        <w:rPr>
          <w:rFonts w:cstheme="minorHAnsi"/>
          <w:sz w:val="24"/>
          <w:szCs w:val="24"/>
        </w:rPr>
        <w:t>, ‘“Sour Saints and Bad Subjects”: Scottish presbyterian dissent and the British state, 1775-1815’</w:t>
      </w:r>
    </w:p>
    <w:p w14:paraId="188F9F48" w14:textId="77777777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Joshua Smith</w:t>
      </w:r>
      <w:r w:rsidRPr="00991B57">
        <w:rPr>
          <w:rFonts w:cstheme="minorHAnsi"/>
          <w:sz w:val="24"/>
          <w:szCs w:val="24"/>
        </w:rPr>
        <w:t>, ‘Politics in the Presbytery: political participation and reaction in the Presbytery of Dunblane, 1790-1832</w:t>
      </w:r>
    </w:p>
    <w:p w14:paraId="61D3B36D" w14:textId="5EE71AC1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91B57">
        <w:rPr>
          <w:rFonts w:cstheme="minorHAnsi"/>
          <w:b/>
          <w:bCs/>
          <w:sz w:val="28"/>
          <w:szCs w:val="28"/>
        </w:rPr>
        <w:t>4</w:t>
      </w:r>
      <w:r w:rsidR="00C84514" w:rsidRPr="00991B57">
        <w:rPr>
          <w:rFonts w:cstheme="minorHAnsi"/>
          <w:b/>
          <w:bCs/>
          <w:sz w:val="28"/>
          <w:szCs w:val="28"/>
        </w:rPr>
        <w:t>PM</w:t>
      </w:r>
      <w:r w:rsidRPr="00991B57">
        <w:rPr>
          <w:rFonts w:cstheme="minorHAnsi"/>
          <w:b/>
          <w:bCs/>
          <w:sz w:val="28"/>
          <w:szCs w:val="28"/>
        </w:rPr>
        <w:t xml:space="preserve"> – 4.20PM Refreshments</w:t>
      </w:r>
      <w:r w:rsidRPr="00991B57">
        <w:rPr>
          <w:rFonts w:cstheme="minorHAnsi"/>
          <w:sz w:val="28"/>
          <w:szCs w:val="28"/>
        </w:rPr>
        <w:t xml:space="preserve"> (Boardroom) </w:t>
      </w:r>
    </w:p>
    <w:p w14:paraId="40F1ED87" w14:textId="77B6103D" w:rsidR="00991B57" w:rsidRPr="006840BE" w:rsidRDefault="00F824A1" w:rsidP="00991B57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NB: During this break rooms A and B will be joined to make Penthouse Suite Room A/B</w:t>
      </w:r>
    </w:p>
    <w:p w14:paraId="69EE9B08" w14:textId="403E9385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4.20</w:t>
      </w:r>
      <w:r w:rsidR="00C84514"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PM</w:t>
      </w: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– 5.30PM Keynote talk</w:t>
      </w:r>
      <w:r w:rsidRPr="00991B57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Pr="00991B57">
        <w:rPr>
          <w:rFonts w:cstheme="minorHAnsi"/>
          <w:sz w:val="28"/>
          <w:szCs w:val="28"/>
        </w:rPr>
        <w:t>(Penthouse Suite Room A/B)</w:t>
      </w:r>
    </w:p>
    <w:p w14:paraId="754BA701" w14:textId="3B2771B6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Ewen Cameron</w:t>
      </w:r>
      <w:r w:rsidRPr="00991B57">
        <w:rPr>
          <w:rFonts w:cstheme="minorHAnsi"/>
          <w:sz w:val="24"/>
          <w:szCs w:val="24"/>
        </w:rPr>
        <w:t>, ‘Where did the nineteenth century go?’</w:t>
      </w:r>
    </w:p>
    <w:p w14:paraId="65F2E7C3" w14:textId="3BAE23C4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91B57">
        <w:rPr>
          <w:rFonts w:cstheme="minorHAnsi"/>
          <w:b/>
          <w:bCs/>
          <w:sz w:val="28"/>
          <w:szCs w:val="28"/>
        </w:rPr>
        <w:t>5.30</w:t>
      </w:r>
      <w:r w:rsidR="00C84514" w:rsidRPr="00991B57">
        <w:rPr>
          <w:rFonts w:cstheme="minorHAnsi"/>
          <w:b/>
          <w:bCs/>
          <w:sz w:val="28"/>
          <w:szCs w:val="28"/>
        </w:rPr>
        <w:t>PM</w:t>
      </w:r>
      <w:r w:rsidRPr="00991B57">
        <w:rPr>
          <w:rFonts w:cstheme="minorHAnsi"/>
          <w:b/>
          <w:bCs/>
          <w:sz w:val="28"/>
          <w:szCs w:val="28"/>
        </w:rPr>
        <w:t xml:space="preserve"> – 6.45PM Drinks reception</w:t>
      </w:r>
      <w:r w:rsidRPr="00991B57">
        <w:rPr>
          <w:rFonts w:cstheme="minorHAnsi"/>
          <w:sz w:val="28"/>
          <w:szCs w:val="28"/>
        </w:rPr>
        <w:t xml:space="preserve"> (Boardroom)</w:t>
      </w:r>
    </w:p>
    <w:p w14:paraId="32B203D3" w14:textId="766A7086" w:rsidR="0016590E" w:rsidRPr="00991B57" w:rsidRDefault="006840BE" w:rsidP="00991B57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Co-</w:t>
      </w:r>
      <w:r w:rsidR="0016590E" w:rsidRPr="00991B57">
        <w:rPr>
          <w:rFonts w:cstheme="minorHAnsi"/>
          <w:i/>
          <w:iCs/>
          <w:sz w:val="24"/>
          <w:szCs w:val="24"/>
        </w:rPr>
        <w:t>sponsored by Centre for Nineteenth Century Studies and History of Parliament Trust</w:t>
      </w:r>
    </w:p>
    <w:p w14:paraId="712ACF62" w14:textId="77777777" w:rsidR="006840BE" w:rsidRDefault="006840BE">
      <w:pPr>
        <w:rPr>
          <w:rFonts w:cstheme="minorHAnsi"/>
          <w:b/>
          <w:bCs/>
          <w:color w:val="2F5496" w:themeColor="accent1" w:themeShade="BF"/>
          <w:sz w:val="32"/>
          <w:szCs w:val="32"/>
          <w:u w:val="single"/>
        </w:rPr>
      </w:pPr>
      <w:r>
        <w:rPr>
          <w:rFonts w:cstheme="minorHAnsi"/>
          <w:b/>
          <w:bCs/>
          <w:color w:val="2F5496" w:themeColor="accent1" w:themeShade="BF"/>
          <w:sz w:val="32"/>
          <w:szCs w:val="32"/>
          <w:u w:val="single"/>
        </w:rPr>
        <w:br w:type="page"/>
      </w:r>
    </w:p>
    <w:p w14:paraId="4138CD44" w14:textId="4EDC36B0" w:rsidR="0016590E" w:rsidRPr="00991B57" w:rsidRDefault="0016590E" w:rsidP="00991B57">
      <w:pPr>
        <w:spacing w:after="0" w:line="360" w:lineRule="auto"/>
        <w:jc w:val="both"/>
        <w:rPr>
          <w:rFonts w:cstheme="minorHAnsi"/>
          <w:b/>
          <w:bCs/>
          <w:color w:val="2F5496" w:themeColor="accent1" w:themeShade="BF"/>
          <w:sz w:val="36"/>
          <w:szCs w:val="36"/>
          <w:u w:val="single"/>
        </w:rPr>
      </w:pPr>
      <w:r w:rsidRPr="00991B57">
        <w:rPr>
          <w:rFonts w:cstheme="minorHAnsi"/>
          <w:b/>
          <w:bCs/>
          <w:color w:val="2F5496" w:themeColor="accent1" w:themeShade="BF"/>
          <w:sz w:val="32"/>
          <w:szCs w:val="32"/>
          <w:u w:val="single"/>
        </w:rPr>
        <w:lastRenderedPageBreak/>
        <w:t xml:space="preserve">DAY TWO: WEDNESDAY 24 </w:t>
      </w:r>
      <w:r w:rsidR="00C84514" w:rsidRPr="00991B57">
        <w:rPr>
          <w:rFonts w:cstheme="minorHAnsi"/>
          <w:b/>
          <w:bCs/>
          <w:color w:val="2F5496" w:themeColor="accent1" w:themeShade="BF"/>
          <w:sz w:val="32"/>
          <w:szCs w:val="32"/>
          <w:u w:val="single"/>
        </w:rPr>
        <w:t>JULY</w:t>
      </w:r>
      <w:r w:rsidRPr="00991B57">
        <w:rPr>
          <w:rFonts w:cstheme="minorHAnsi"/>
          <w:b/>
          <w:bCs/>
          <w:color w:val="2F5496" w:themeColor="accent1" w:themeShade="BF"/>
          <w:sz w:val="32"/>
          <w:szCs w:val="32"/>
          <w:u w:val="single"/>
        </w:rPr>
        <w:t xml:space="preserve"> </w:t>
      </w:r>
    </w:p>
    <w:p w14:paraId="01E19165" w14:textId="79E64C74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8"/>
          <w:szCs w:val="28"/>
        </w:rPr>
        <w:t>8.45</w:t>
      </w:r>
      <w:r w:rsidR="006840BE">
        <w:rPr>
          <w:rFonts w:cstheme="minorHAnsi"/>
          <w:b/>
          <w:bCs/>
          <w:sz w:val="28"/>
          <w:szCs w:val="28"/>
        </w:rPr>
        <w:t>AM</w:t>
      </w:r>
      <w:r w:rsidRPr="00991B57">
        <w:rPr>
          <w:rFonts w:cstheme="minorHAnsi"/>
          <w:b/>
          <w:bCs/>
          <w:sz w:val="28"/>
          <w:szCs w:val="28"/>
        </w:rPr>
        <w:t xml:space="preserve"> – 9.15 AM Registration</w:t>
      </w:r>
      <w:r w:rsidRPr="00991B57">
        <w:rPr>
          <w:rFonts w:cstheme="minorHAnsi"/>
          <w:sz w:val="28"/>
          <w:szCs w:val="28"/>
        </w:rPr>
        <w:t xml:space="preserve"> </w:t>
      </w:r>
      <w:r w:rsidRPr="00991B57">
        <w:rPr>
          <w:rFonts w:cstheme="minorHAnsi"/>
          <w:sz w:val="24"/>
          <w:szCs w:val="24"/>
        </w:rPr>
        <w:t>(Lobby) and refreshments (Boardroom)</w:t>
      </w:r>
    </w:p>
    <w:p w14:paraId="2EB2D0B4" w14:textId="39B2F08E" w:rsidR="0016590E" w:rsidRPr="00991B57" w:rsidRDefault="0016590E" w:rsidP="00991B57">
      <w:pPr>
        <w:spacing w:after="0" w:line="36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9.15</w:t>
      </w:r>
      <w:r w:rsidR="00991B57"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AM</w:t>
      </w: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– 10.35AM Panel session 4</w:t>
      </w:r>
    </w:p>
    <w:p w14:paraId="28A9AD72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t>Panel 4.A</w:t>
      </w:r>
      <w:r w:rsidRPr="00991B57">
        <w:rPr>
          <w:rFonts w:cstheme="minorHAnsi"/>
          <w:sz w:val="24"/>
          <w:szCs w:val="24"/>
        </w:rPr>
        <w:t xml:space="preserve"> (Room A) </w:t>
      </w:r>
      <w:r w:rsidRPr="00991B57">
        <w:rPr>
          <w:rFonts w:cstheme="minorHAnsi"/>
          <w:i/>
          <w:iCs/>
          <w:sz w:val="24"/>
          <w:szCs w:val="24"/>
        </w:rPr>
        <w:t>Twentieth-century politics</w:t>
      </w:r>
    </w:p>
    <w:p w14:paraId="106FC0B0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Jim Tomlinson</w:t>
      </w:r>
      <w:r w:rsidRPr="00991B57">
        <w:rPr>
          <w:rFonts w:cstheme="minorHAnsi"/>
          <w:sz w:val="24"/>
          <w:szCs w:val="24"/>
        </w:rPr>
        <w:t>, ‘From a globalised economy to national economy? The economic foundations of a new national politics in Scotland, 1914-45’</w:t>
      </w:r>
    </w:p>
    <w:p w14:paraId="2A3FE459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 xml:space="preserve">Sarah </w:t>
      </w:r>
      <w:proofErr w:type="spellStart"/>
      <w:r w:rsidRPr="00991B57">
        <w:rPr>
          <w:rFonts w:cstheme="minorHAnsi"/>
          <w:i/>
          <w:iCs/>
          <w:sz w:val="24"/>
          <w:szCs w:val="24"/>
        </w:rPr>
        <w:t>Moxey</w:t>
      </w:r>
      <w:proofErr w:type="spellEnd"/>
      <w:r w:rsidRPr="00991B57">
        <w:rPr>
          <w:rFonts w:cstheme="minorHAnsi"/>
          <w:sz w:val="24"/>
          <w:szCs w:val="24"/>
        </w:rPr>
        <w:t>, ‘All quiet on the political front? Politics in Second World War Scotland’</w:t>
      </w:r>
    </w:p>
    <w:p w14:paraId="7027FDF3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Matthew Nicolson</w:t>
      </w:r>
      <w:r w:rsidRPr="00991B57">
        <w:rPr>
          <w:rFonts w:cstheme="minorHAnsi"/>
          <w:sz w:val="24"/>
          <w:szCs w:val="24"/>
        </w:rPr>
        <w:t>, ‘Island politics and the Liberal Party’s revival in Orkney and Shetland, 1945-50’</w:t>
      </w:r>
    </w:p>
    <w:p w14:paraId="273D18B3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t>Panel 4.B</w:t>
      </w:r>
      <w:r w:rsidRPr="00991B57">
        <w:rPr>
          <w:rFonts w:cstheme="minorHAnsi"/>
          <w:sz w:val="24"/>
          <w:szCs w:val="24"/>
        </w:rPr>
        <w:t xml:space="preserve"> (Room B) </w:t>
      </w:r>
      <w:r w:rsidRPr="00991B57">
        <w:rPr>
          <w:rFonts w:cstheme="minorHAnsi"/>
          <w:i/>
          <w:iCs/>
          <w:sz w:val="24"/>
          <w:szCs w:val="24"/>
        </w:rPr>
        <w:t>Popular politics</w:t>
      </w:r>
    </w:p>
    <w:p w14:paraId="6DE95C3F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Karin Bowie</w:t>
      </w:r>
      <w:r w:rsidRPr="00991B57">
        <w:rPr>
          <w:rFonts w:cstheme="minorHAnsi"/>
          <w:sz w:val="24"/>
          <w:szCs w:val="24"/>
        </w:rPr>
        <w:t>, ‘Scottish petitioning in a British context from the Revolution of 1688-90’</w:t>
      </w:r>
    </w:p>
    <w:p w14:paraId="2C84D932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Colin Kidd</w:t>
      </w:r>
      <w:r w:rsidRPr="00991B57">
        <w:rPr>
          <w:rFonts w:cstheme="minorHAnsi"/>
          <w:sz w:val="24"/>
          <w:szCs w:val="24"/>
        </w:rPr>
        <w:t>, ‘The contours of modern Scottish republicanism’</w:t>
      </w:r>
    </w:p>
    <w:p w14:paraId="7F8D13D3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Richard Huzzey and Henry Miller</w:t>
      </w:r>
      <w:r w:rsidRPr="00991B57">
        <w:rPr>
          <w:rFonts w:cstheme="minorHAnsi"/>
          <w:sz w:val="24"/>
          <w:szCs w:val="24"/>
        </w:rPr>
        <w:t>, ‘And Your Petitioners: Scottish petitions, subscriptional communities and petitioning, 1780-1918’</w:t>
      </w:r>
    </w:p>
    <w:p w14:paraId="38C08F80" w14:textId="02D9DDE8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91B57">
        <w:rPr>
          <w:rFonts w:cstheme="minorHAnsi"/>
          <w:b/>
          <w:bCs/>
          <w:sz w:val="28"/>
          <w:szCs w:val="28"/>
        </w:rPr>
        <w:t>10.35</w:t>
      </w:r>
      <w:r w:rsidR="00991B57" w:rsidRPr="00991B57">
        <w:rPr>
          <w:rFonts w:cstheme="minorHAnsi"/>
          <w:b/>
          <w:bCs/>
          <w:sz w:val="28"/>
          <w:szCs w:val="28"/>
        </w:rPr>
        <w:t>AM</w:t>
      </w:r>
      <w:r w:rsidRPr="00991B57">
        <w:rPr>
          <w:rFonts w:cstheme="minorHAnsi"/>
          <w:b/>
          <w:bCs/>
          <w:sz w:val="28"/>
          <w:szCs w:val="28"/>
        </w:rPr>
        <w:t xml:space="preserve"> – 10.55AM Refreshments</w:t>
      </w:r>
      <w:r w:rsidRPr="00991B57">
        <w:rPr>
          <w:rFonts w:cstheme="minorHAnsi"/>
          <w:sz w:val="28"/>
          <w:szCs w:val="28"/>
        </w:rPr>
        <w:t xml:space="preserve"> (Boardroom) </w:t>
      </w:r>
    </w:p>
    <w:p w14:paraId="7C39A257" w14:textId="171993BE" w:rsidR="0016590E" w:rsidRPr="00991B57" w:rsidRDefault="0016590E" w:rsidP="00991B57">
      <w:pPr>
        <w:spacing w:after="0" w:line="36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10.55AM – 12.15PM Panel session 5</w:t>
      </w:r>
    </w:p>
    <w:p w14:paraId="53D5772E" w14:textId="71090F96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t>Panel 5.A</w:t>
      </w:r>
      <w:r w:rsidRPr="00991B57">
        <w:rPr>
          <w:rFonts w:cstheme="minorHAnsi"/>
          <w:sz w:val="24"/>
          <w:szCs w:val="24"/>
        </w:rPr>
        <w:t xml:space="preserve"> (Room A) </w:t>
      </w:r>
      <w:r w:rsidRPr="00991B57">
        <w:rPr>
          <w:rFonts w:cstheme="minorHAnsi"/>
          <w:i/>
          <w:iCs/>
          <w:sz w:val="24"/>
          <w:szCs w:val="24"/>
        </w:rPr>
        <w:t>Constituency and parliamentary politics</w:t>
      </w:r>
    </w:p>
    <w:p w14:paraId="3F4A05B0" w14:textId="5F6379F4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Gary D. Hutchison</w:t>
      </w:r>
      <w:r w:rsidRPr="00991B57">
        <w:rPr>
          <w:rFonts w:cstheme="minorHAnsi"/>
          <w:sz w:val="24"/>
          <w:szCs w:val="24"/>
        </w:rPr>
        <w:t xml:space="preserve">, ‘The Scottish </w:t>
      </w:r>
      <w:r w:rsidR="00A94DB0">
        <w:rPr>
          <w:rFonts w:cstheme="minorHAnsi"/>
          <w:sz w:val="24"/>
          <w:szCs w:val="24"/>
        </w:rPr>
        <w:t xml:space="preserve">Conservative </w:t>
      </w:r>
      <w:r w:rsidRPr="00991B57">
        <w:rPr>
          <w:rFonts w:cstheme="minorHAnsi"/>
          <w:sz w:val="24"/>
          <w:szCs w:val="24"/>
        </w:rPr>
        <w:t xml:space="preserve">Party </w:t>
      </w:r>
      <w:proofErr w:type="spellStart"/>
      <w:r w:rsidRPr="00991B57">
        <w:rPr>
          <w:rFonts w:cstheme="minorHAnsi"/>
          <w:sz w:val="24"/>
          <w:szCs w:val="24"/>
        </w:rPr>
        <w:t>outwith</w:t>
      </w:r>
      <w:proofErr w:type="spellEnd"/>
      <w:r w:rsidRPr="00991B57">
        <w:rPr>
          <w:rFonts w:cstheme="minorHAnsi"/>
          <w:sz w:val="24"/>
          <w:szCs w:val="24"/>
        </w:rPr>
        <w:t xml:space="preserve"> Scotland, 1832-68</w:t>
      </w:r>
      <w:r w:rsidR="00991B57" w:rsidRPr="00991B57">
        <w:rPr>
          <w:rFonts w:cstheme="minorHAnsi"/>
          <w:sz w:val="24"/>
          <w:szCs w:val="24"/>
        </w:rPr>
        <w:t>’</w:t>
      </w:r>
    </w:p>
    <w:p w14:paraId="15C912F2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Martin Spychal</w:t>
      </w:r>
      <w:r w:rsidRPr="00991B57">
        <w:rPr>
          <w:rFonts w:cstheme="minorHAnsi"/>
          <w:sz w:val="24"/>
          <w:szCs w:val="24"/>
        </w:rPr>
        <w:t>, ‘Surveying Scottish county politics in the constituencies and at Westminster, 1832-68’</w:t>
      </w:r>
    </w:p>
    <w:p w14:paraId="4766651A" w14:textId="03A7DF63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Kyle Thompson</w:t>
      </w:r>
      <w:r w:rsidRPr="00991B57">
        <w:rPr>
          <w:rFonts w:cstheme="minorHAnsi"/>
          <w:sz w:val="24"/>
          <w:szCs w:val="24"/>
        </w:rPr>
        <w:t xml:space="preserve">, ‘The Young Scots and English carpetbaggers’ </w:t>
      </w:r>
    </w:p>
    <w:p w14:paraId="79588133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t>Panel 5.B</w:t>
      </w:r>
      <w:r w:rsidRPr="00991B57">
        <w:rPr>
          <w:rFonts w:cstheme="minorHAnsi"/>
          <w:sz w:val="24"/>
          <w:szCs w:val="24"/>
        </w:rPr>
        <w:t xml:space="preserve"> (Room B) </w:t>
      </w:r>
      <w:r w:rsidRPr="00991B57">
        <w:rPr>
          <w:rFonts w:cstheme="minorHAnsi"/>
          <w:i/>
          <w:iCs/>
          <w:sz w:val="24"/>
          <w:szCs w:val="24"/>
        </w:rPr>
        <w:t>Spaces and places</w:t>
      </w:r>
    </w:p>
    <w:p w14:paraId="53617691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 xml:space="preserve">Thomas </w:t>
      </w:r>
      <w:proofErr w:type="spellStart"/>
      <w:r w:rsidRPr="00991B57">
        <w:rPr>
          <w:rFonts w:cstheme="minorHAnsi"/>
          <w:i/>
          <w:iCs/>
          <w:sz w:val="24"/>
          <w:szCs w:val="24"/>
        </w:rPr>
        <w:t>Archambaud</w:t>
      </w:r>
      <w:proofErr w:type="spellEnd"/>
      <w:r w:rsidRPr="00991B57">
        <w:rPr>
          <w:rFonts w:cstheme="minorHAnsi"/>
          <w:sz w:val="24"/>
          <w:szCs w:val="24"/>
        </w:rPr>
        <w:t>, ‘Scotland’s imperial meridian: the politics of James and John Macpherson in London, Madras and Calcutta, 1764-87’</w:t>
      </w:r>
    </w:p>
    <w:p w14:paraId="5D0E6806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 xml:space="preserve">Petra Johana </w:t>
      </w:r>
      <w:proofErr w:type="spellStart"/>
      <w:r w:rsidRPr="00991B57">
        <w:rPr>
          <w:rFonts w:cstheme="minorHAnsi"/>
          <w:i/>
          <w:iCs/>
          <w:sz w:val="24"/>
          <w:szCs w:val="24"/>
        </w:rPr>
        <w:t>Poncarová</w:t>
      </w:r>
      <w:proofErr w:type="spellEnd"/>
      <w:r w:rsidRPr="00991B57">
        <w:rPr>
          <w:rFonts w:cstheme="minorHAnsi"/>
          <w:sz w:val="24"/>
          <w:szCs w:val="24"/>
        </w:rPr>
        <w:t xml:space="preserve">, </w:t>
      </w:r>
      <w:proofErr w:type="spellStart"/>
      <w:r w:rsidRPr="00991B57">
        <w:rPr>
          <w:rFonts w:cstheme="minorHAnsi"/>
          <w:sz w:val="24"/>
          <w:szCs w:val="24"/>
        </w:rPr>
        <w:t>Ruaraidh</w:t>
      </w:r>
      <w:proofErr w:type="spellEnd"/>
      <w:r w:rsidRPr="00991B57">
        <w:rPr>
          <w:rFonts w:cstheme="minorHAnsi"/>
          <w:sz w:val="24"/>
          <w:szCs w:val="24"/>
        </w:rPr>
        <w:t xml:space="preserve"> Erskine’s Gaelic magazines: nationalism, language and faith in the early twentieth century’</w:t>
      </w:r>
    </w:p>
    <w:p w14:paraId="633CFDA5" w14:textId="35FCBBCB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Oli Betts</w:t>
      </w:r>
      <w:r w:rsidRPr="00991B57">
        <w:rPr>
          <w:rFonts w:cstheme="minorHAnsi"/>
          <w:sz w:val="24"/>
          <w:szCs w:val="24"/>
        </w:rPr>
        <w:t>, ‘“On Historic Ground”: The politics of building and running railways in Scotland, 1844-1923’</w:t>
      </w:r>
    </w:p>
    <w:p w14:paraId="3343812A" w14:textId="0B0E8366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91B57">
        <w:rPr>
          <w:rFonts w:cstheme="minorHAnsi"/>
          <w:b/>
          <w:bCs/>
          <w:sz w:val="28"/>
          <w:szCs w:val="28"/>
        </w:rPr>
        <w:t>12.15</w:t>
      </w:r>
      <w:r w:rsidR="00991B57" w:rsidRPr="00991B57">
        <w:rPr>
          <w:rFonts w:cstheme="minorHAnsi"/>
          <w:b/>
          <w:bCs/>
          <w:sz w:val="28"/>
          <w:szCs w:val="28"/>
        </w:rPr>
        <w:t>PM</w:t>
      </w:r>
      <w:r w:rsidRPr="00991B57">
        <w:rPr>
          <w:rFonts w:cstheme="minorHAnsi"/>
          <w:b/>
          <w:bCs/>
          <w:sz w:val="28"/>
          <w:szCs w:val="28"/>
        </w:rPr>
        <w:t xml:space="preserve"> – 12.55PM Lunch</w:t>
      </w:r>
      <w:r w:rsidRPr="00991B57">
        <w:rPr>
          <w:rFonts w:cstheme="minorHAnsi"/>
          <w:sz w:val="28"/>
          <w:szCs w:val="28"/>
        </w:rPr>
        <w:t xml:space="preserve"> (Boardroom)</w:t>
      </w:r>
    </w:p>
    <w:p w14:paraId="73708F83" w14:textId="77777777" w:rsidR="006840BE" w:rsidRDefault="006840BE">
      <w:pPr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br w:type="page"/>
      </w:r>
    </w:p>
    <w:p w14:paraId="69D9E69E" w14:textId="670D8E2E" w:rsidR="0016590E" w:rsidRPr="00991B57" w:rsidRDefault="0016590E" w:rsidP="00991B57">
      <w:pPr>
        <w:spacing w:after="0" w:line="360" w:lineRule="auto"/>
        <w:jc w:val="both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lastRenderedPageBreak/>
        <w:t>12.55</w:t>
      </w:r>
      <w:r w:rsidR="006840BE">
        <w:rPr>
          <w:rFonts w:cstheme="minorHAnsi"/>
          <w:b/>
          <w:bCs/>
          <w:color w:val="2F5496" w:themeColor="accent1" w:themeShade="BF"/>
          <w:sz w:val="28"/>
          <w:szCs w:val="28"/>
        </w:rPr>
        <w:t>PM</w:t>
      </w: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– 2.15PM Panel session 6</w:t>
      </w:r>
    </w:p>
    <w:p w14:paraId="630CCE11" w14:textId="09C68229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t>Panel 6.A</w:t>
      </w:r>
      <w:r w:rsidRPr="00991B57">
        <w:rPr>
          <w:rFonts w:cstheme="minorHAnsi"/>
          <w:sz w:val="24"/>
          <w:szCs w:val="24"/>
        </w:rPr>
        <w:t xml:space="preserve"> (Room A) </w:t>
      </w:r>
      <w:r w:rsidRPr="00991B57">
        <w:rPr>
          <w:rFonts w:cstheme="minorHAnsi"/>
          <w:i/>
          <w:iCs/>
          <w:sz w:val="24"/>
          <w:szCs w:val="24"/>
        </w:rPr>
        <w:t>Radical politics</w:t>
      </w:r>
    </w:p>
    <w:p w14:paraId="7D4A5616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Dominic Barron-Carter</w:t>
      </w:r>
      <w:r w:rsidRPr="00991B57">
        <w:rPr>
          <w:rFonts w:cstheme="minorHAnsi"/>
          <w:sz w:val="24"/>
          <w:szCs w:val="24"/>
        </w:rPr>
        <w:t xml:space="preserve">, ‘After </w:t>
      </w:r>
      <w:proofErr w:type="spellStart"/>
      <w:r w:rsidRPr="00991B57">
        <w:rPr>
          <w:rFonts w:cstheme="minorHAnsi"/>
          <w:sz w:val="24"/>
          <w:szCs w:val="24"/>
        </w:rPr>
        <w:t>Orbitson</w:t>
      </w:r>
      <w:proofErr w:type="spellEnd"/>
      <w:r w:rsidRPr="00991B57">
        <w:rPr>
          <w:rFonts w:cstheme="minorHAnsi"/>
          <w:sz w:val="24"/>
          <w:szCs w:val="24"/>
        </w:rPr>
        <w:t>: Retracing “rank and file” experiences of early cooperative communities in nineteenth-century socialism’</w:t>
      </w:r>
    </w:p>
    <w:p w14:paraId="27D58A1F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Sonny Angus</w:t>
      </w:r>
      <w:r w:rsidRPr="00991B57">
        <w:rPr>
          <w:rFonts w:cstheme="minorHAnsi"/>
          <w:sz w:val="24"/>
          <w:szCs w:val="24"/>
        </w:rPr>
        <w:t>, ‘“Working Men Cling to Your Text”: Christian Chartism in Scotland’</w:t>
      </w:r>
    </w:p>
    <w:p w14:paraId="79DB1472" w14:textId="00B5AD29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Dave Steele</w:t>
      </w:r>
      <w:r w:rsidRPr="00991B57">
        <w:rPr>
          <w:rFonts w:cstheme="minorHAnsi"/>
          <w:sz w:val="24"/>
          <w:szCs w:val="24"/>
        </w:rPr>
        <w:t xml:space="preserve">, ‘The 1838 Chartist </w:t>
      </w:r>
      <w:proofErr w:type="spellStart"/>
      <w:r w:rsidRPr="00991B57">
        <w:rPr>
          <w:rFonts w:cstheme="minorHAnsi"/>
          <w:sz w:val="24"/>
          <w:szCs w:val="24"/>
        </w:rPr>
        <w:t>meting</w:t>
      </w:r>
      <w:proofErr w:type="spellEnd"/>
      <w:r w:rsidRPr="00991B57">
        <w:rPr>
          <w:rFonts w:cstheme="minorHAnsi"/>
          <w:sz w:val="24"/>
          <w:szCs w:val="24"/>
        </w:rPr>
        <w:t xml:space="preserve"> on Glasgow Green: Triumph or damp-</w:t>
      </w:r>
      <w:proofErr w:type="gramStart"/>
      <w:r w:rsidRPr="00991B57">
        <w:rPr>
          <w:rFonts w:cstheme="minorHAnsi"/>
          <w:sz w:val="24"/>
          <w:szCs w:val="24"/>
        </w:rPr>
        <w:t>squib’</w:t>
      </w:r>
      <w:proofErr w:type="gramEnd"/>
    </w:p>
    <w:p w14:paraId="48A2CC92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sz w:val="24"/>
          <w:szCs w:val="24"/>
        </w:rPr>
        <w:t>Panel 6.B</w:t>
      </w:r>
      <w:r w:rsidRPr="00991B57">
        <w:rPr>
          <w:rFonts w:cstheme="minorHAnsi"/>
          <w:sz w:val="24"/>
          <w:szCs w:val="24"/>
        </w:rPr>
        <w:t xml:space="preserve"> (Room B) </w:t>
      </w:r>
      <w:r w:rsidRPr="00991B57">
        <w:rPr>
          <w:rFonts w:cstheme="minorHAnsi"/>
          <w:i/>
          <w:iCs/>
          <w:sz w:val="24"/>
          <w:szCs w:val="24"/>
        </w:rPr>
        <w:t>Constitutional politics</w:t>
      </w:r>
    </w:p>
    <w:p w14:paraId="288EE21E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Laura Stewart</w:t>
      </w:r>
      <w:r w:rsidRPr="00991B57">
        <w:rPr>
          <w:rFonts w:cstheme="minorHAnsi"/>
          <w:sz w:val="24"/>
          <w:szCs w:val="24"/>
        </w:rPr>
        <w:t xml:space="preserve">, ‘The (re-)imagining of the Scottish constitution before </w:t>
      </w:r>
      <w:proofErr w:type="gramStart"/>
      <w:r w:rsidRPr="00991B57">
        <w:rPr>
          <w:rFonts w:cstheme="minorHAnsi"/>
          <w:sz w:val="24"/>
          <w:szCs w:val="24"/>
        </w:rPr>
        <w:t>1707’</w:t>
      </w:r>
      <w:proofErr w:type="gramEnd"/>
    </w:p>
    <w:p w14:paraId="0C857404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Stuart Neave</w:t>
      </w:r>
      <w:r w:rsidRPr="00991B57">
        <w:rPr>
          <w:rFonts w:cstheme="minorHAnsi"/>
          <w:sz w:val="24"/>
          <w:szCs w:val="24"/>
        </w:rPr>
        <w:t xml:space="preserve">, ‘Bryce, Argyll and the “forces” underlying the British </w:t>
      </w:r>
      <w:proofErr w:type="gramStart"/>
      <w:r w:rsidRPr="00991B57">
        <w:rPr>
          <w:rFonts w:cstheme="minorHAnsi"/>
          <w:sz w:val="24"/>
          <w:szCs w:val="24"/>
        </w:rPr>
        <w:t>constitution’</w:t>
      </w:r>
      <w:proofErr w:type="gramEnd"/>
    </w:p>
    <w:p w14:paraId="20011C25" w14:textId="7C4474E3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David Torrance</w:t>
      </w:r>
      <w:r w:rsidRPr="00991B57">
        <w:rPr>
          <w:rFonts w:cstheme="minorHAnsi"/>
          <w:sz w:val="24"/>
          <w:szCs w:val="24"/>
        </w:rPr>
        <w:t xml:space="preserve">, ‘Dreaming of Stormont: Northern Ireland as a model for Scottish </w:t>
      </w:r>
      <w:proofErr w:type="gramStart"/>
      <w:r w:rsidRPr="00991B57">
        <w:rPr>
          <w:rFonts w:cstheme="minorHAnsi"/>
          <w:sz w:val="24"/>
          <w:szCs w:val="24"/>
        </w:rPr>
        <w:t>devolution’</w:t>
      </w:r>
      <w:proofErr w:type="gramEnd"/>
    </w:p>
    <w:p w14:paraId="637A6B2D" w14:textId="3C376C71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91B57">
        <w:rPr>
          <w:rFonts w:cstheme="minorHAnsi"/>
          <w:b/>
          <w:bCs/>
          <w:sz w:val="28"/>
          <w:szCs w:val="28"/>
        </w:rPr>
        <w:t>2.15</w:t>
      </w:r>
      <w:r w:rsidR="00991B57" w:rsidRPr="00991B57">
        <w:rPr>
          <w:rFonts w:cstheme="minorHAnsi"/>
          <w:b/>
          <w:bCs/>
          <w:sz w:val="28"/>
          <w:szCs w:val="28"/>
        </w:rPr>
        <w:t>PM</w:t>
      </w:r>
      <w:r w:rsidRPr="00991B57">
        <w:rPr>
          <w:rFonts w:cstheme="minorHAnsi"/>
          <w:b/>
          <w:bCs/>
          <w:sz w:val="28"/>
          <w:szCs w:val="28"/>
        </w:rPr>
        <w:t xml:space="preserve"> – 2.30PM Refreshments</w:t>
      </w:r>
      <w:r w:rsidRPr="00991B57">
        <w:rPr>
          <w:rFonts w:cstheme="minorHAnsi"/>
          <w:sz w:val="28"/>
          <w:szCs w:val="28"/>
        </w:rPr>
        <w:t xml:space="preserve"> (Boardroom) </w:t>
      </w:r>
    </w:p>
    <w:p w14:paraId="7FD735E1" w14:textId="36C08F0F" w:rsidR="00991B57" w:rsidRPr="00991B57" w:rsidRDefault="00991B57" w:rsidP="00991B57">
      <w:pPr>
        <w:spacing w:after="0" w:line="360" w:lineRule="auto"/>
        <w:jc w:val="both"/>
        <w:rPr>
          <w:rFonts w:cstheme="minorHAnsi"/>
          <w:i/>
          <w:iCs/>
          <w:sz w:val="24"/>
          <w:szCs w:val="24"/>
        </w:rPr>
      </w:pPr>
      <w:r w:rsidRPr="00991B57">
        <w:rPr>
          <w:rFonts w:cstheme="minorHAnsi"/>
          <w:i/>
          <w:iCs/>
          <w:sz w:val="24"/>
          <w:szCs w:val="24"/>
        </w:rPr>
        <w:t>NB: During this break rooms A and B will be joined to make Penthouse Suite Room A/B</w:t>
      </w:r>
    </w:p>
    <w:p w14:paraId="5D20548E" w14:textId="0A0C5FC0" w:rsidR="00991B57" w:rsidRPr="00991B57" w:rsidRDefault="0016590E" w:rsidP="00991B57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>2.30</w:t>
      </w:r>
      <w:r w:rsidR="00991B57">
        <w:rPr>
          <w:rFonts w:cstheme="minorHAnsi"/>
          <w:b/>
          <w:bCs/>
          <w:color w:val="2F5496" w:themeColor="accent1" w:themeShade="BF"/>
          <w:sz w:val="28"/>
          <w:szCs w:val="28"/>
        </w:rPr>
        <w:t>PM</w:t>
      </w:r>
      <w:r w:rsidRPr="00991B57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– 3.30PM Roundtable</w:t>
      </w:r>
      <w:r w:rsidR="00991B57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991B57">
        <w:rPr>
          <w:rFonts w:cstheme="minorHAnsi"/>
          <w:sz w:val="28"/>
          <w:szCs w:val="28"/>
        </w:rPr>
        <w:t>(Penthouse Suite Room A/B)</w:t>
      </w:r>
    </w:p>
    <w:p w14:paraId="3F95DDD7" w14:textId="3E805A98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b/>
          <w:bCs/>
          <w:i/>
          <w:iCs/>
          <w:sz w:val="24"/>
          <w:szCs w:val="24"/>
        </w:rPr>
        <w:t>The future of Scottish political history?</w:t>
      </w:r>
      <w:r w:rsidRPr="00991B57">
        <w:rPr>
          <w:rFonts w:cstheme="minorHAnsi"/>
          <w:i/>
          <w:iCs/>
          <w:sz w:val="24"/>
          <w:szCs w:val="24"/>
        </w:rPr>
        <w:t xml:space="preserve"> </w:t>
      </w:r>
    </w:p>
    <w:p w14:paraId="791A65A5" w14:textId="19E80A3B" w:rsidR="0016590E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91B57">
        <w:rPr>
          <w:rFonts w:cstheme="minorHAnsi"/>
          <w:sz w:val="24"/>
          <w:szCs w:val="24"/>
        </w:rPr>
        <w:t>Ewen Cameron, Colin Kidd, Emma Macleod, Naomi Lloyd-Jones, Malcolm Petrie, Valerie Wallace</w:t>
      </w:r>
    </w:p>
    <w:p w14:paraId="0D086B7C" w14:textId="389BC4A7" w:rsidR="00397F7A" w:rsidRPr="00283484" w:rsidRDefault="00397F7A" w:rsidP="00991B57">
      <w:pPr>
        <w:spacing w:after="0" w:line="360" w:lineRule="auto"/>
        <w:jc w:val="both"/>
        <w:rPr>
          <w:rFonts w:cstheme="minorHAnsi"/>
          <w:b/>
          <w:bCs/>
          <w:i/>
          <w:iCs/>
          <w:color w:val="2F5496" w:themeColor="accent1" w:themeShade="BF"/>
          <w:sz w:val="28"/>
          <w:szCs w:val="28"/>
        </w:rPr>
      </w:pPr>
      <w:r w:rsidRPr="00283484">
        <w:rPr>
          <w:rFonts w:cstheme="minorHAnsi"/>
          <w:b/>
          <w:bCs/>
          <w:i/>
          <w:iCs/>
          <w:color w:val="2F5496" w:themeColor="accent1" w:themeShade="BF"/>
          <w:sz w:val="28"/>
          <w:szCs w:val="28"/>
        </w:rPr>
        <w:t xml:space="preserve">Thanks to our </w:t>
      </w:r>
      <w:proofErr w:type="gramStart"/>
      <w:r w:rsidRPr="00283484">
        <w:rPr>
          <w:rFonts w:cstheme="minorHAnsi"/>
          <w:b/>
          <w:bCs/>
          <w:i/>
          <w:iCs/>
          <w:color w:val="2F5496" w:themeColor="accent1" w:themeShade="BF"/>
          <w:sz w:val="28"/>
          <w:szCs w:val="28"/>
        </w:rPr>
        <w:t>sponsors</w:t>
      </w:r>
      <w:proofErr w:type="gramEnd"/>
      <w:r w:rsidRPr="00283484">
        <w:rPr>
          <w:rFonts w:cstheme="minorHAnsi"/>
          <w:b/>
          <w:bCs/>
          <w:i/>
          <w:iCs/>
          <w:color w:val="2F5496" w:themeColor="accent1" w:themeShade="BF"/>
          <w:sz w:val="28"/>
          <w:szCs w:val="28"/>
        </w:rPr>
        <w:t xml:space="preserve"> </w:t>
      </w:r>
    </w:p>
    <w:p w14:paraId="16479FB4" w14:textId="7EF1DAC6" w:rsidR="0016590E" w:rsidRDefault="004B4BED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1694">
        <w:rPr>
          <w:rFonts w:ascii="Garamond" w:hAnsi="Garamond" w:cstheme="minorHAnsi"/>
          <w:i/>
          <w:iCs/>
          <w:noProof/>
          <w:sz w:val="28"/>
          <w:szCs w:val="28"/>
        </w:rPr>
        <w:drawing>
          <wp:inline distT="0" distB="0" distL="0" distR="0" wp14:anchorId="490046CA" wp14:editId="2AA89517">
            <wp:extent cx="3038029" cy="588038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8" cy="63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B98">
        <w:rPr>
          <w:rFonts w:cstheme="minorHAnsi"/>
          <w:sz w:val="24"/>
          <w:szCs w:val="24"/>
        </w:rPr>
        <w:tab/>
      </w:r>
      <w:r w:rsidR="000A5E5A" w:rsidRPr="00CF1694">
        <w:rPr>
          <w:rFonts w:ascii="Garamond" w:hAnsi="Garamond" w:cstheme="minorHAnsi"/>
          <w:i/>
          <w:iCs/>
          <w:noProof/>
          <w:sz w:val="28"/>
          <w:szCs w:val="28"/>
        </w:rPr>
        <w:drawing>
          <wp:inline distT="0" distB="0" distL="0" distR="0" wp14:anchorId="310CBB0D" wp14:editId="5070BE69">
            <wp:extent cx="2115047" cy="69586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63" cy="72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CC8F5" w14:textId="77777777" w:rsidR="001A0454" w:rsidRDefault="001A0454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F92867" w14:textId="59067766" w:rsidR="00577C08" w:rsidRDefault="00577C08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F1694">
        <w:rPr>
          <w:rFonts w:ascii="Garamond" w:hAnsi="Garamond" w:cstheme="minorHAnsi"/>
          <w:i/>
          <w:iCs/>
          <w:noProof/>
          <w:sz w:val="28"/>
          <w:szCs w:val="28"/>
        </w:rPr>
        <w:drawing>
          <wp:inline distT="0" distB="0" distL="0" distR="0" wp14:anchorId="19F65923" wp14:editId="46377814">
            <wp:extent cx="2406770" cy="98898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22" cy="105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0B98">
        <w:rPr>
          <w:rFonts w:cstheme="minorHAnsi"/>
          <w:sz w:val="24"/>
          <w:szCs w:val="24"/>
        </w:rPr>
        <w:tab/>
      </w:r>
      <w:r w:rsidR="00990B98">
        <w:rPr>
          <w:rFonts w:cstheme="minorHAnsi"/>
          <w:sz w:val="24"/>
          <w:szCs w:val="24"/>
        </w:rPr>
        <w:tab/>
      </w:r>
      <w:r w:rsidR="00990B98" w:rsidRPr="00CF1694">
        <w:rPr>
          <w:rFonts w:ascii="Garamond" w:hAnsi="Garamond" w:cstheme="minorHAnsi"/>
          <w:noProof/>
          <w:sz w:val="28"/>
          <w:szCs w:val="28"/>
        </w:rPr>
        <w:drawing>
          <wp:inline distT="0" distB="0" distL="0" distR="0" wp14:anchorId="7F24FCD6" wp14:editId="49049CF8">
            <wp:extent cx="2242268" cy="574481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773" cy="59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A4C9" w14:textId="77777777" w:rsidR="001A0454" w:rsidRPr="00991B57" w:rsidRDefault="001A0454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97812A7" w14:textId="77777777" w:rsidR="001A0454" w:rsidRDefault="001A0454" w:rsidP="001A0454">
      <w:pPr>
        <w:spacing w:after="120" w:line="276" w:lineRule="auto"/>
        <w:jc w:val="both"/>
        <w:rPr>
          <w:rFonts w:ascii="Garamond" w:hAnsi="Garamond" w:cstheme="minorHAnsi"/>
          <w:i/>
          <w:iCs/>
          <w:sz w:val="28"/>
          <w:szCs w:val="28"/>
        </w:rPr>
      </w:pPr>
      <w:r w:rsidRPr="00CF1694">
        <w:rPr>
          <w:rFonts w:ascii="Garamond" w:hAnsi="Garamond"/>
          <w:b/>
          <w:bCs/>
          <w:noProof/>
          <w:sz w:val="28"/>
          <w:szCs w:val="28"/>
        </w:rPr>
        <w:drawing>
          <wp:inline distT="0" distB="0" distL="0" distR="0" wp14:anchorId="1E705D3F" wp14:editId="57B605CA">
            <wp:extent cx="2099144" cy="70153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64" cy="7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theme="minorHAnsi"/>
          <w:i/>
          <w:iCs/>
          <w:sz w:val="28"/>
          <w:szCs w:val="28"/>
        </w:rPr>
        <w:tab/>
      </w:r>
      <w:r>
        <w:rPr>
          <w:rFonts w:ascii="Garamond" w:hAnsi="Garamond" w:cstheme="minorHAnsi"/>
          <w:i/>
          <w:iCs/>
          <w:sz w:val="28"/>
          <w:szCs w:val="28"/>
        </w:rPr>
        <w:tab/>
      </w:r>
      <w:r>
        <w:rPr>
          <w:rFonts w:ascii="Garamond" w:hAnsi="Garamond" w:cstheme="minorHAnsi"/>
          <w:i/>
          <w:iCs/>
          <w:sz w:val="28"/>
          <w:szCs w:val="28"/>
        </w:rPr>
        <w:tab/>
      </w:r>
      <w:r>
        <w:rPr>
          <w:rFonts w:ascii="Garamond" w:hAnsi="Garamond" w:cstheme="minorHAnsi"/>
          <w:i/>
          <w:iCs/>
          <w:sz w:val="28"/>
          <w:szCs w:val="28"/>
        </w:rPr>
        <w:tab/>
      </w:r>
      <w:r w:rsidRPr="00CF1694">
        <w:rPr>
          <w:rFonts w:ascii="Garamond" w:hAnsi="Garamond" w:cstheme="minorHAnsi"/>
          <w:i/>
          <w:iCs/>
          <w:noProof/>
          <w:sz w:val="28"/>
          <w:szCs w:val="28"/>
        </w:rPr>
        <w:drawing>
          <wp:inline distT="0" distB="0" distL="0" distR="0" wp14:anchorId="7D08F04B" wp14:editId="5AF76C40">
            <wp:extent cx="1612597" cy="826936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64" cy="84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theme="minorHAnsi"/>
          <w:i/>
          <w:iCs/>
          <w:sz w:val="28"/>
          <w:szCs w:val="28"/>
        </w:rPr>
        <w:tab/>
      </w:r>
    </w:p>
    <w:p w14:paraId="2B137443" w14:textId="77777777" w:rsidR="0016590E" w:rsidRPr="00991B57" w:rsidRDefault="0016590E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B107B9" w14:textId="58DE3C3F" w:rsidR="00F824A1" w:rsidRPr="00991B57" w:rsidRDefault="00F824A1" w:rsidP="00991B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F824A1" w:rsidRPr="00991B57" w:rsidSect="00991B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A1"/>
    <w:rsid w:val="000A5E5A"/>
    <w:rsid w:val="0016590E"/>
    <w:rsid w:val="001A0454"/>
    <w:rsid w:val="00283484"/>
    <w:rsid w:val="00397F7A"/>
    <w:rsid w:val="004B4BED"/>
    <w:rsid w:val="00577C08"/>
    <w:rsid w:val="006840BE"/>
    <w:rsid w:val="00990B98"/>
    <w:rsid w:val="00991B57"/>
    <w:rsid w:val="00A94DB0"/>
    <w:rsid w:val="00C00B4A"/>
    <w:rsid w:val="00C84514"/>
    <w:rsid w:val="00E90E3C"/>
    <w:rsid w:val="00ED152C"/>
    <w:rsid w:val="00F8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8DE1D"/>
  <w15:chartTrackingRefBased/>
  <w15:docId w15:val="{62B27724-9C5A-495C-B163-F47D80AA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A1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4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4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4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24A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LLOYD-JONES, NAOMI</dc:creator>
  <cp:keywords/>
  <dc:description/>
  <cp:lastModifiedBy>LLOYD-JONES, NAOMI</cp:lastModifiedBy>
  <cp:revision>10</cp:revision>
  <dcterms:created xsi:type="dcterms:W3CDTF">2024-03-26T17:02:00Z</dcterms:created>
  <dcterms:modified xsi:type="dcterms:W3CDTF">2024-03-28T15:44:00Z</dcterms:modified>
</cp:coreProperties>
</file>