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515FB" w14:textId="762C33FA" w:rsidR="00097E45" w:rsidRDefault="003B542B">
      <w:pPr>
        <w:rPr>
          <w:lang w:val="en-GB"/>
        </w:rPr>
      </w:pPr>
      <w:r>
        <w:rPr>
          <w:b/>
          <w:bCs/>
          <w:lang w:val="en-GB"/>
        </w:rPr>
        <w:t>British Academy International Fellowships Programme announcement</w:t>
      </w:r>
    </w:p>
    <w:p w14:paraId="6CDF25DB" w14:textId="77777777" w:rsidR="003B542B" w:rsidRDefault="003B542B" w:rsidP="003B542B">
      <w:pPr>
        <w:rPr>
          <w:rFonts w:ascii="Calibri" w:hAnsi="Calibri" w:cs="Calibri"/>
        </w:rPr>
      </w:pPr>
    </w:p>
    <w:p w14:paraId="47BC2145" w14:textId="70820845" w:rsidR="003B542B" w:rsidRDefault="003B542B" w:rsidP="003B542B">
      <w:pPr>
        <w:rPr>
          <w:rFonts w:ascii="Calibri" w:hAnsi="Calibri" w:cs="Calibri"/>
        </w:rPr>
      </w:pPr>
      <w:r>
        <w:rPr>
          <w:rFonts w:ascii="Calibri" w:hAnsi="Calibri" w:cs="Calibri"/>
        </w:rPr>
        <w:t xml:space="preserve">The Department of Theology and Religion invites expressions of interest from candidates who wish to apply to the British Academy International Fellowships </w:t>
      </w:r>
      <w:proofErr w:type="spellStart"/>
      <w:r>
        <w:rPr>
          <w:rFonts w:ascii="Calibri" w:hAnsi="Calibri" w:cs="Calibri"/>
        </w:rPr>
        <w:t>Programme</w:t>
      </w:r>
      <w:proofErr w:type="spellEnd"/>
      <w:r>
        <w:rPr>
          <w:rFonts w:ascii="Calibri" w:hAnsi="Calibri" w:cs="Calibri"/>
        </w:rPr>
        <w:t xml:space="preserve"> through Durham University. The International Fellowships </w:t>
      </w:r>
      <w:proofErr w:type="spellStart"/>
      <w:r>
        <w:rPr>
          <w:rFonts w:ascii="Calibri" w:hAnsi="Calibri" w:cs="Calibri"/>
        </w:rPr>
        <w:t>Programme</w:t>
      </w:r>
      <w:proofErr w:type="spellEnd"/>
      <w:r>
        <w:rPr>
          <w:rFonts w:ascii="Calibri" w:hAnsi="Calibri" w:cs="Calibri"/>
        </w:rPr>
        <w:t xml:space="preserve"> provides support for outstanding early career researchers to make a first step towards developing an independent research career through gaining experience across international borders. </w:t>
      </w:r>
    </w:p>
    <w:p w14:paraId="17551E53" w14:textId="77777777" w:rsidR="003B542B" w:rsidRDefault="003B542B" w:rsidP="003B542B">
      <w:pPr>
        <w:rPr>
          <w:rFonts w:ascii="Calibri" w:hAnsi="Calibri" w:cs="Calibri"/>
        </w:rPr>
      </w:pPr>
      <w:r>
        <w:rPr>
          <w:rFonts w:ascii="Calibri" w:hAnsi="Calibri" w:cs="Calibri"/>
        </w:rPr>
        <w:t xml:space="preserve">The official call will open in January 2027, but universities can submit only a limited number of applications. We are therefore seeking expressions of interest at this early stage so that we can offer enhanced support to outstanding candidates. Details of the previous International Fellowships scheme, including eligibility criteria, can be found </w:t>
      </w:r>
      <w:hyperlink r:id="rId5" w:history="1">
        <w:r>
          <w:rPr>
            <w:rStyle w:val="Hyperlink"/>
            <w:rFonts w:ascii="Calibri" w:hAnsi="Calibri" w:cs="Calibri"/>
          </w:rPr>
          <w:t>here</w:t>
        </w:r>
      </w:hyperlink>
      <w:r>
        <w:rPr>
          <w:rFonts w:ascii="Calibri" w:hAnsi="Calibri" w:cs="Calibri"/>
        </w:rPr>
        <w:t>.</w:t>
      </w:r>
    </w:p>
    <w:p w14:paraId="377909DB" w14:textId="77777777" w:rsidR="003B542B" w:rsidRDefault="003B542B" w:rsidP="003B542B">
      <w:pPr>
        <w:rPr>
          <w:rFonts w:ascii="Calibri" w:hAnsi="Calibri" w:cs="Calibri"/>
        </w:rPr>
      </w:pPr>
    </w:p>
    <w:p w14:paraId="397BD6C6" w14:textId="77777777" w:rsidR="003B542B" w:rsidRDefault="003B542B" w:rsidP="003B542B">
      <w:pPr>
        <w:rPr>
          <w:rFonts w:ascii="Calibri" w:hAnsi="Calibri" w:cs="Calibri"/>
        </w:rPr>
      </w:pPr>
      <w:r>
        <w:rPr>
          <w:rFonts w:ascii="Calibri" w:hAnsi="Calibri" w:cs="Calibri"/>
        </w:rPr>
        <w:t xml:space="preserve">We welcome enquiries from eligible candidates, particularly those related to the research themes in the department or to relevant </w:t>
      </w:r>
      <w:hyperlink r:id="rId6" w:history="1">
        <w:r>
          <w:rPr>
            <w:rStyle w:val="Hyperlink"/>
            <w:rFonts w:ascii="Calibri" w:hAnsi="Calibri" w:cs="Calibri"/>
          </w:rPr>
          <w:t xml:space="preserve">University Research </w:t>
        </w:r>
        <w:proofErr w:type="spellStart"/>
        <w:r>
          <w:rPr>
            <w:rStyle w:val="Hyperlink"/>
            <w:rFonts w:ascii="Calibri" w:hAnsi="Calibri" w:cs="Calibri"/>
          </w:rPr>
          <w:t>Centres</w:t>
        </w:r>
        <w:proofErr w:type="spellEnd"/>
        <w:r>
          <w:rPr>
            <w:rStyle w:val="Hyperlink"/>
            <w:rFonts w:ascii="Calibri" w:hAnsi="Calibri" w:cs="Calibri"/>
          </w:rPr>
          <w:t xml:space="preserve"> and Institutes</w:t>
        </w:r>
      </w:hyperlink>
      <w:r>
        <w:rPr>
          <w:rFonts w:ascii="Calibri" w:hAnsi="Calibri" w:cs="Calibri"/>
        </w:rPr>
        <w:t>. Applications are particularly welcomed from women and Black and minority ethnic candidates, who are under-represented in academic posts in the University.</w:t>
      </w:r>
    </w:p>
    <w:p w14:paraId="5EEB36F4" w14:textId="39A1F6D1" w:rsidR="003B542B" w:rsidRPr="008B6415" w:rsidRDefault="003B542B" w:rsidP="008B6415">
      <w:pPr>
        <w:rPr>
          <w:rFonts w:ascii="Calibri" w:hAnsi="Calibri" w:cs="Calibri"/>
          <w:highlight w:val="yellow"/>
        </w:rPr>
      </w:pPr>
      <w:r>
        <w:rPr>
          <w:rFonts w:ascii="Calibri" w:hAnsi="Calibri" w:cs="Calibri"/>
        </w:rPr>
        <w:t xml:space="preserve">Working in partnership with a </w:t>
      </w:r>
      <w:r>
        <w:rPr>
          <w:rFonts w:ascii="Calibri" w:hAnsi="Calibri" w:cs="Calibri"/>
          <w:highlight w:val="yellow"/>
        </w:rPr>
        <w:t>Durham Theology and Religion Department mentor</w:t>
      </w:r>
      <w:r>
        <w:rPr>
          <w:rFonts w:ascii="Calibri" w:hAnsi="Calibri" w:cs="Calibri"/>
        </w:rPr>
        <w:t xml:space="preserve">, candidates should check their eligibility to apply and confirm their intent to </w:t>
      </w:r>
      <w:proofErr w:type="gramStart"/>
      <w:r>
        <w:rPr>
          <w:rFonts w:ascii="Calibri" w:hAnsi="Calibri" w:cs="Calibri"/>
        </w:rPr>
        <w:t>submit an application</w:t>
      </w:r>
      <w:proofErr w:type="gramEnd"/>
      <w:r>
        <w:rPr>
          <w:rFonts w:ascii="Calibri" w:hAnsi="Calibri" w:cs="Calibri"/>
        </w:rPr>
        <w:t xml:space="preserve"> to the scheme by </w:t>
      </w:r>
      <w:r w:rsidR="008B6415">
        <w:rPr>
          <w:rFonts w:ascii="Calibri" w:hAnsi="Calibri" w:cs="Calibri"/>
          <w:highlight w:val="yellow"/>
        </w:rPr>
        <w:t>Friday, November 6.</w:t>
      </w:r>
      <w:r>
        <w:rPr>
          <w:rFonts w:ascii="Calibri" w:hAnsi="Calibri" w:cs="Calibri"/>
          <w:highlight w:val="yellow"/>
        </w:rPr>
        <w:t xml:space="preserve"> </w:t>
      </w:r>
    </w:p>
    <w:p w14:paraId="00A8245B" w14:textId="77777777" w:rsidR="003B542B" w:rsidRDefault="003B542B" w:rsidP="003B542B">
      <w:pPr>
        <w:rPr>
          <w:rFonts w:ascii="Calibri" w:hAnsi="Calibri" w:cs="Calibri"/>
        </w:rPr>
      </w:pPr>
    </w:p>
    <w:p w14:paraId="707B17AE" w14:textId="24D38F4F" w:rsidR="008B6415" w:rsidRDefault="008B6415" w:rsidP="003B542B">
      <w:pPr>
        <w:rPr>
          <w:rFonts w:ascii="Calibri" w:hAnsi="Calibri" w:cs="Calibri"/>
        </w:rPr>
      </w:pPr>
      <w:r>
        <w:rPr>
          <w:rFonts w:ascii="Calibri" w:hAnsi="Calibri" w:cs="Calibri"/>
          <w:b/>
          <w:bCs/>
        </w:rPr>
        <w:t>How to apply:</w:t>
      </w:r>
    </w:p>
    <w:p w14:paraId="67AB8507" w14:textId="77777777" w:rsidR="008B6415" w:rsidRDefault="008B6415" w:rsidP="003B542B">
      <w:pPr>
        <w:rPr>
          <w:rFonts w:ascii="Calibri" w:hAnsi="Calibri" w:cs="Calibri"/>
        </w:rPr>
      </w:pPr>
    </w:p>
    <w:p w14:paraId="45C8C6FE" w14:textId="551D3ADD" w:rsidR="008B6415" w:rsidRPr="008B6415" w:rsidRDefault="008B6415" w:rsidP="003B542B">
      <w:pPr>
        <w:rPr>
          <w:rFonts w:ascii="Calibri" w:hAnsi="Calibri" w:cs="Calibri"/>
        </w:rPr>
      </w:pPr>
      <w:r>
        <w:rPr>
          <w:rFonts w:ascii="Calibri" w:hAnsi="Calibri" w:cs="Calibri"/>
        </w:rPr>
        <w:t xml:space="preserve">1. Contact a member of the department to determine if they would be willing to act as your mentor should you become a fellow. </w:t>
      </w:r>
      <w:r>
        <w:rPr>
          <w:rFonts w:ascii="Calibri" w:hAnsi="Calibri" w:cs="Calibri"/>
          <w:b/>
          <w:bCs/>
        </w:rPr>
        <w:t xml:space="preserve">You must find a mentor in the department before proceeding </w:t>
      </w:r>
      <w:proofErr w:type="gramStart"/>
      <w:r>
        <w:rPr>
          <w:rFonts w:ascii="Calibri" w:hAnsi="Calibri" w:cs="Calibri"/>
          <w:b/>
          <w:bCs/>
        </w:rPr>
        <w:t>to</w:t>
      </w:r>
      <w:proofErr w:type="gramEnd"/>
      <w:r>
        <w:rPr>
          <w:rFonts w:ascii="Calibri" w:hAnsi="Calibri" w:cs="Calibri"/>
          <w:b/>
          <w:bCs/>
        </w:rPr>
        <w:t xml:space="preserve"> the other steps.</w:t>
      </w:r>
      <w:r>
        <w:rPr>
          <w:rFonts w:ascii="Calibri" w:hAnsi="Calibri" w:cs="Calibri"/>
        </w:rPr>
        <w:t xml:space="preserve"> You can find a list of the department’s members and their areas of specialization </w:t>
      </w:r>
      <w:hyperlink r:id="rId7" w:history="1">
        <w:r w:rsidRPr="008B6415">
          <w:rPr>
            <w:rStyle w:val="Hyperlink"/>
            <w:rFonts w:ascii="Calibri" w:hAnsi="Calibri" w:cs="Calibri"/>
          </w:rPr>
          <w:t>here</w:t>
        </w:r>
      </w:hyperlink>
      <w:r>
        <w:rPr>
          <w:rFonts w:ascii="Calibri" w:hAnsi="Calibri" w:cs="Calibri"/>
        </w:rPr>
        <w:t>.</w:t>
      </w:r>
    </w:p>
    <w:p w14:paraId="6FB4111C" w14:textId="4BE158E4" w:rsidR="008B6415" w:rsidRDefault="008B6415" w:rsidP="003B542B">
      <w:pPr>
        <w:rPr>
          <w:rFonts w:ascii="Calibri" w:hAnsi="Calibri" w:cs="Calibri"/>
        </w:rPr>
      </w:pPr>
    </w:p>
    <w:p w14:paraId="0EBEE90C" w14:textId="22C3B16A" w:rsidR="008B6415" w:rsidRDefault="008B6415" w:rsidP="003B542B">
      <w:pPr>
        <w:rPr>
          <w:rFonts w:ascii="Calibri" w:hAnsi="Calibri" w:cs="Calibri"/>
        </w:rPr>
      </w:pPr>
      <w:r>
        <w:rPr>
          <w:rFonts w:ascii="Calibri" w:hAnsi="Calibri" w:cs="Calibri"/>
        </w:rPr>
        <w:t>2. Receiving feedback from that staff member, complete</w:t>
      </w:r>
    </w:p>
    <w:p w14:paraId="50035E6D" w14:textId="77777777" w:rsidR="008B6415" w:rsidRDefault="008B6415" w:rsidP="008B6415">
      <w:pPr>
        <w:numPr>
          <w:ilvl w:val="0"/>
          <w:numId w:val="1"/>
        </w:numPr>
        <w:rPr>
          <w:rFonts w:ascii="Calibri" w:eastAsia="Times New Roman" w:hAnsi="Calibri" w:cs="Calibri"/>
          <w:lang w:val="en-GB"/>
        </w:rPr>
      </w:pPr>
      <w:r>
        <w:rPr>
          <w:rFonts w:ascii="Calibri" w:eastAsia="Times New Roman" w:hAnsi="Calibri" w:cs="Calibri"/>
        </w:rPr>
        <w:t>A CV (two pages)</w:t>
      </w:r>
    </w:p>
    <w:p w14:paraId="2C4A6553" w14:textId="77777777" w:rsidR="008B6415" w:rsidRDefault="008B6415" w:rsidP="008B6415">
      <w:pPr>
        <w:numPr>
          <w:ilvl w:val="0"/>
          <w:numId w:val="1"/>
        </w:numPr>
        <w:rPr>
          <w:rFonts w:ascii="Calibri" w:eastAsia="Times New Roman" w:hAnsi="Calibri" w:cs="Calibri"/>
        </w:rPr>
      </w:pPr>
      <w:r>
        <w:rPr>
          <w:rFonts w:ascii="Calibri" w:eastAsia="Times New Roman" w:hAnsi="Calibri" w:cs="Calibri"/>
        </w:rPr>
        <w:t>A Research Proposal (two pages)</w:t>
      </w:r>
    </w:p>
    <w:p w14:paraId="3D1DDFF1" w14:textId="4977C5C8" w:rsidR="008B6415" w:rsidRDefault="008B6415" w:rsidP="008B6415">
      <w:pPr>
        <w:numPr>
          <w:ilvl w:val="0"/>
          <w:numId w:val="1"/>
        </w:numPr>
        <w:rPr>
          <w:rFonts w:ascii="Calibri" w:eastAsia="Times New Roman" w:hAnsi="Calibri" w:cs="Calibri"/>
        </w:rPr>
      </w:pPr>
      <w:r>
        <w:rPr>
          <w:rFonts w:ascii="Calibri" w:eastAsia="Times New Roman" w:hAnsi="Calibri" w:cs="Calibri"/>
        </w:rPr>
        <w:t xml:space="preserve">A justification of your choice of host </w:t>
      </w:r>
      <w:proofErr w:type="spellStart"/>
      <w:r>
        <w:rPr>
          <w:rFonts w:ascii="Calibri" w:eastAsia="Times New Roman" w:hAnsi="Calibri" w:cs="Calibri"/>
        </w:rPr>
        <w:t>organisation</w:t>
      </w:r>
      <w:proofErr w:type="spellEnd"/>
      <w:r>
        <w:rPr>
          <w:rFonts w:ascii="Calibri" w:eastAsia="Times New Roman" w:hAnsi="Calibri" w:cs="Calibri"/>
        </w:rPr>
        <w:t xml:space="preserve"> and </w:t>
      </w:r>
      <w:r w:rsidR="00856793">
        <w:rPr>
          <w:rFonts w:ascii="Calibri" w:eastAsia="Times New Roman" w:hAnsi="Calibri" w:cs="Calibri"/>
        </w:rPr>
        <w:t xml:space="preserve">mentor </w:t>
      </w:r>
      <w:r>
        <w:rPr>
          <w:rFonts w:ascii="Calibri" w:eastAsia="Times New Roman" w:hAnsi="Calibri" w:cs="Calibri"/>
        </w:rPr>
        <w:t>(one page)</w:t>
      </w:r>
    </w:p>
    <w:p w14:paraId="08110332" w14:textId="4BF7A860" w:rsidR="008B6415" w:rsidRDefault="008B6415" w:rsidP="008B6415">
      <w:pPr>
        <w:numPr>
          <w:ilvl w:val="0"/>
          <w:numId w:val="1"/>
        </w:numPr>
        <w:rPr>
          <w:rFonts w:ascii="Calibri" w:eastAsia="Times New Roman" w:hAnsi="Calibri" w:cs="Calibri"/>
        </w:rPr>
      </w:pPr>
      <w:r>
        <w:rPr>
          <w:rFonts w:ascii="Calibri" w:eastAsia="Times New Roman" w:hAnsi="Calibri" w:cs="Calibri"/>
        </w:rPr>
        <w:t xml:space="preserve">A short statement </w:t>
      </w:r>
      <w:proofErr w:type="gramStart"/>
      <w:r>
        <w:rPr>
          <w:rFonts w:ascii="Calibri" w:eastAsia="Times New Roman" w:hAnsi="Calibri" w:cs="Calibri"/>
        </w:rPr>
        <w:t>indicating</w:t>
      </w:r>
      <w:proofErr w:type="gramEnd"/>
      <w:r>
        <w:rPr>
          <w:rFonts w:ascii="Calibri" w:eastAsia="Times New Roman" w:hAnsi="Calibri" w:cs="Calibri"/>
        </w:rPr>
        <w:t xml:space="preserve"> that </w:t>
      </w:r>
      <w:r w:rsidR="00182901">
        <w:rPr>
          <w:rFonts w:ascii="Calibri" w:eastAsia="Times New Roman" w:hAnsi="Calibri" w:cs="Calibri"/>
        </w:rPr>
        <w:t xml:space="preserve">you </w:t>
      </w:r>
      <w:r>
        <w:rPr>
          <w:rFonts w:ascii="Calibri" w:eastAsia="Times New Roman" w:hAnsi="Calibri" w:cs="Calibri"/>
        </w:rPr>
        <w:t xml:space="preserve">fulfil the eligibility requirements, which can be found </w:t>
      </w:r>
      <w:hyperlink r:id="rId8" w:history="1">
        <w:r w:rsidRPr="008B6415">
          <w:rPr>
            <w:rStyle w:val="Hyperlink"/>
            <w:rFonts w:ascii="Calibri" w:eastAsia="Times New Roman" w:hAnsi="Calibri" w:cs="Calibri"/>
          </w:rPr>
          <w:t>here</w:t>
        </w:r>
      </w:hyperlink>
      <w:r>
        <w:rPr>
          <w:rFonts w:ascii="Calibri" w:eastAsia="Times New Roman" w:hAnsi="Calibri" w:cs="Calibri"/>
        </w:rPr>
        <w:t>.</w:t>
      </w:r>
    </w:p>
    <w:p w14:paraId="2509AD5F" w14:textId="77777777" w:rsidR="00856793" w:rsidRDefault="00856793" w:rsidP="00856793">
      <w:pPr>
        <w:rPr>
          <w:rFonts w:ascii="Calibri" w:eastAsia="Times New Roman" w:hAnsi="Calibri" w:cs="Calibri"/>
        </w:rPr>
      </w:pPr>
    </w:p>
    <w:p w14:paraId="408ADACA" w14:textId="65DC9AB3" w:rsidR="00856793" w:rsidRDefault="00856793" w:rsidP="00856793">
      <w:pPr>
        <w:rPr>
          <w:rFonts w:ascii="Calibri" w:eastAsia="Times New Roman" w:hAnsi="Calibri" w:cs="Calibri"/>
        </w:rPr>
      </w:pPr>
      <w:r>
        <w:rPr>
          <w:rFonts w:ascii="Calibri" w:eastAsia="Times New Roman" w:hAnsi="Calibri" w:cs="Calibri"/>
        </w:rPr>
        <w:t xml:space="preserve">3. Once this is completed, </w:t>
      </w:r>
      <w:r w:rsidR="00182901">
        <w:rPr>
          <w:rFonts w:ascii="Calibri" w:eastAsia="Times New Roman" w:hAnsi="Calibri" w:cs="Calibri"/>
        </w:rPr>
        <w:t>email</w:t>
      </w:r>
      <w:r>
        <w:rPr>
          <w:rFonts w:ascii="Calibri" w:eastAsia="Times New Roman" w:hAnsi="Calibri" w:cs="Calibri"/>
        </w:rPr>
        <w:t xml:space="preserve"> this material to the staff member who has indicated their willingness to act as your mentor, </w:t>
      </w:r>
      <w:r w:rsidRPr="00182901">
        <w:rPr>
          <w:rFonts w:ascii="Calibri" w:eastAsia="Times New Roman" w:hAnsi="Calibri" w:cs="Calibri"/>
          <w:highlight w:val="yellow"/>
        </w:rPr>
        <w:t>and cc that email also to david.janzen@durham.ac.uk.</w:t>
      </w:r>
    </w:p>
    <w:p w14:paraId="70AC8F11" w14:textId="77777777" w:rsidR="008B6415" w:rsidRPr="008B6415" w:rsidRDefault="008B6415" w:rsidP="003B542B">
      <w:pPr>
        <w:rPr>
          <w:rFonts w:ascii="Calibri" w:hAnsi="Calibri" w:cs="Calibri"/>
        </w:rPr>
      </w:pPr>
    </w:p>
    <w:p w14:paraId="1EBB0172" w14:textId="77777777" w:rsidR="008B6415" w:rsidRDefault="008B6415" w:rsidP="003B542B">
      <w:pPr>
        <w:rPr>
          <w:rFonts w:ascii="Calibri" w:hAnsi="Calibri" w:cs="Calibri"/>
        </w:rPr>
      </w:pPr>
    </w:p>
    <w:p w14:paraId="4D87783F" w14:textId="77777777" w:rsidR="003B542B" w:rsidRDefault="003B542B" w:rsidP="003B542B">
      <w:pPr>
        <w:rPr>
          <w:rFonts w:ascii="Calibri" w:hAnsi="Calibri" w:cs="Calibri"/>
        </w:rPr>
      </w:pPr>
      <w:r>
        <w:rPr>
          <w:rFonts w:ascii="Calibri" w:hAnsi="Calibri" w:cs="Calibri"/>
        </w:rPr>
        <w:t xml:space="preserve">Final decisions on the candidates Durham </w:t>
      </w:r>
      <w:proofErr w:type="gramStart"/>
      <w:r>
        <w:rPr>
          <w:rFonts w:ascii="Calibri" w:hAnsi="Calibri" w:cs="Calibri"/>
        </w:rPr>
        <w:t>is</w:t>
      </w:r>
      <w:proofErr w:type="gramEnd"/>
      <w:r>
        <w:rPr>
          <w:rFonts w:ascii="Calibri" w:hAnsi="Calibri" w:cs="Calibri"/>
        </w:rPr>
        <w:t xml:space="preserve"> able to support will be made in the week commencing 7 December 2026, after which we will work closely with the successful candidates to develop their applications in advance of the British Academy deadline.</w:t>
      </w:r>
    </w:p>
    <w:p w14:paraId="611CE3C6" w14:textId="001B4B0C" w:rsidR="003B542B" w:rsidRDefault="003B542B" w:rsidP="003B542B">
      <w:pPr>
        <w:rPr>
          <w:rFonts w:ascii="Calibri" w:hAnsi="Calibri" w:cs="Calibri"/>
        </w:rPr>
      </w:pPr>
      <w:r>
        <w:rPr>
          <w:rFonts w:ascii="Calibri" w:hAnsi="Calibri" w:cs="Calibri"/>
        </w:rPr>
        <w:t xml:space="preserve">For more information or informal enquiries, please contact </w:t>
      </w:r>
      <w:r w:rsidR="00856793">
        <w:rPr>
          <w:rFonts w:ascii="Calibri" w:hAnsi="Calibri" w:cs="Calibri"/>
          <w:highlight w:val="yellow"/>
        </w:rPr>
        <w:t>david.janzen@durham.ac.uk.</w:t>
      </w:r>
    </w:p>
    <w:p w14:paraId="13FE0B81" w14:textId="77777777" w:rsidR="003B542B" w:rsidRPr="003B542B" w:rsidRDefault="003B542B">
      <w:pPr>
        <w:rPr>
          <w:lang w:val="en-GB"/>
        </w:rPr>
      </w:pPr>
    </w:p>
    <w:sectPr w:rsidR="003B542B" w:rsidRPr="003B54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034C9"/>
    <w:multiLevelType w:val="hybridMultilevel"/>
    <w:tmpl w:val="3A869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82644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42B"/>
    <w:rsid w:val="00097E45"/>
    <w:rsid w:val="00112453"/>
    <w:rsid w:val="00182901"/>
    <w:rsid w:val="001E6397"/>
    <w:rsid w:val="00282B71"/>
    <w:rsid w:val="003B542B"/>
    <w:rsid w:val="004B057E"/>
    <w:rsid w:val="0059592C"/>
    <w:rsid w:val="006F4E0B"/>
    <w:rsid w:val="00856793"/>
    <w:rsid w:val="008B6415"/>
    <w:rsid w:val="008C2B9A"/>
    <w:rsid w:val="00C33EA6"/>
    <w:rsid w:val="00D133C1"/>
    <w:rsid w:val="00D5020F"/>
    <w:rsid w:val="00E6792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B889"/>
  <w15:chartTrackingRefBased/>
  <w15:docId w15:val="{0308639F-5EAB-47A3-91C9-3266DEB99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B5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42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42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542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542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542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542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542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42B"/>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3B542B"/>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3B542B"/>
    <w:rPr>
      <w:rFonts w:asciiTheme="minorHAnsi" w:eastAsiaTheme="majorEastAsia" w:hAnsiTheme="minorHAnsi"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3B542B"/>
    <w:rPr>
      <w:rFonts w:asciiTheme="minorHAnsi" w:eastAsiaTheme="majorEastAsia" w:hAnsiTheme="minorHAnsi"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3B542B"/>
    <w:rPr>
      <w:rFonts w:asciiTheme="minorHAnsi" w:eastAsiaTheme="majorEastAsia" w:hAnsiTheme="minorHAnsi" w:cstheme="majorBidi"/>
      <w:color w:val="0F4761" w:themeColor="accent1" w:themeShade="BF"/>
      <w:lang w:val="en-US"/>
    </w:rPr>
  </w:style>
  <w:style w:type="character" w:customStyle="1" w:styleId="Heading6Char">
    <w:name w:val="Heading 6 Char"/>
    <w:basedOn w:val="DefaultParagraphFont"/>
    <w:link w:val="Heading6"/>
    <w:uiPriority w:val="9"/>
    <w:semiHidden/>
    <w:rsid w:val="003B542B"/>
    <w:rPr>
      <w:rFonts w:asciiTheme="minorHAnsi" w:eastAsiaTheme="majorEastAsia" w:hAnsiTheme="minorHAnsi"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B542B"/>
    <w:rPr>
      <w:rFonts w:asciiTheme="minorHAnsi" w:eastAsiaTheme="majorEastAsia" w:hAnsiTheme="minorHAnsi" w:cstheme="majorBidi"/>
      <w:color w:val="595959" w:themeColor="text1" w:themeTint="A6"/>
      <w:lang w:val="en-US"/>
    </w:rPr>
  </w:style>
  <w:style w:type="character" w:customStyle="1" w:styleId="Heading8Char">
    <w:name w:val="Heading 8 Char"/>
    <w:basedOn w:val="DefaultParagraphFont"/>
    <w:link w:val="Heading8"/>
    <w:uiPriority w:val="9"/>
    <w:semiHidden/>
    <w:rsid w:val="003B542B"/>
    <w:rPr>
      <w:rFonts w:asciiTheme="minorHAnsi" w:eastAsiaTheme="majorEastAsia" w:hAnsiTheme="minorHAnsi"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B542B"/>
    <w:rPr>
      <w:rFonts w:asciiTheme="minorHAnsi" w:eastAsiaTheme="majorEastAsia" w:hAnsiTheme="minorHAnsi" w:cstheme="majorBidi"/>
      <w:color w:val="272727" w:themeColor="text1" w:themeTint="D8"/>
      <w:lang w:val="en-US"/>
    </w:rPr>
  </w:style>
  <w:style w:type="paragraph" w:styleId="Title">
    <w:name w:val="Title"/>
    <w:basedOn w:val="Normal"/>
    <w:next w:val="Normal"/>
    <w:link w:val="TitleChar"/>
    <w:uiPriority w:val="10"/>
    <w:qFormat/>
    <w:rsid w:val="003B54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42B"/>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B542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42B"/>
    <w:rPr>
      <w:rFonts w:asciiTheme="minorHAnsi" w:eastAsiaTheme="majorEastAsia" w:hAnsiTheme="minorHAnsi"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B54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542B"/>
    <w:rPr>
      <w:i/>
      <w:iCs/>
      <w:color w:val="404040" w:themeColor="text1" w:themeTint="BF"/>
      <w:lang w:val="en-US"/>
    </w:rPr>
  </w:style>
  <w:style w:type="paragraph" w:styleId="ListParagraph">
    <w:name w:val="List Paragraph"/>
    <w:basedOn w:val="Normal"/>
    <w:uiPriority w:val="34"/>
    <w:qFormat/>
    <w:rsid w:val="003B542B"/>
    <w:pPr>
      <w:ind w:left="720"/>
      <w:contextualSpacing/>
    </w:pPr>
  </w:style>
  <w:style w:type="character" w:styleId="IntenseEmphasis">
    <w:name w:val="Intense Emphasis"/>
    <w:basedOn w:val="DefaultParagraphFont"/>
    <w:uiPriority w:val="21"/>
    <w:qFormat/>
    <w:rsid w:val="003B542B"/>
    <w:rPr>
      <w:i/>
      <w:iCs/>
      <w:color w:val="0F4761" w:themeColor="accent1" w:themeShade="BF"/>
    </w:rPr>
  </w:style>
  <w:style w:type="paragraph" w:styleId="IntenseQuote">
    <w:name w:val="Intense Quote"/>
    <w:basedOn w:val="Normal"/>
    <w:next w:val="Normal"/>
    <w:link w:val="IntenseQuoteChar"/>
    <w:uiPriority w:val="30"/>
    <w:qFormat/>
    <w:rsid w:val="003B5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42B"/>
    <w:rPr>
      <w:i/>
      <w:iCs/>
      <w:color w:val="0F4761" w:themeColor="accent1" w:themeShade="BF"/>
      <w:lang w:val="en-US"/>
    </w:rPr>
  </w:style>
  <w:style w:type="character" w:styleId="IntenseReference">
    <w:name w:val="Intense Reference"/>
    <w:basedOn w:val="DefaultParagraphFont"/>
    <w:uiPriority w:val="32"/>
    <w:qFormat/>
    <w:rsid w:val="003B542B"/>
    <w:rPr>
      <w:b/>
      <w:bCs/>
      <w:smallCaps/>
      <w:color w:val="0F4761" w:themeColor="accent1" w:themeShade="BF"/>
      <w:spacing w:val="5"/>
    </w:rPr>
  </w:style>
  <w:style w:type="character" w:styleId="Hyperlink">
    <w:name w:val="Hyperlink"/>
    <w:basedOn w:val="DefaultParagraphFont"/>
    <w:uiPriority w:val="99"/>
    <w:unhideWhenUsed/>
    <w:rsid w:val="003B542B"/>
    <w:rPr>
      <w:color w:val="467886"/>
      <w:u w:val="single"/>
    </w:rPr>
  </w:style>
  <w:style w:type="character" w:styleId="FollowedHyperlink">
    <w:name w:val="FollowedHyperlink"/>
    <w:basedOn w:val="DefaultParagraphFont"/>
    <w:uiPriority w:val="99"/>
    <w:semiHidden/>
    <w:unhideWhenUsed/>
    <w:rsid w:val="003B542B"/>
    <w:rPr>
      <w:color w:val="96607D" w:themeColor="followedHyperlink"/>
      <w:u w:val="single"/>
    </w:rPr>
  </w:style>
  <w:style w:type="character" w:styleId="UnresolvedMention">
    <w:name w:val="Unresolved Mention"/>
    <w:basedOn w:val="DefaultParagraphFont"/>
    <w:uiPriority w:val="99"/>
    <w:semiHidden/>
    <w:unhideWhenUsed/>
    <w:rsid w:val="008B6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ritishacademy.ac.uk/funding/schemes/international-fellowships/" TargetMode="External"/><Relationship Id="rId3" Type="http://schemas.openxmlformats.org/officeDocument/2006/relationships/settings" Target="settings.xml"/><Relationship Id="rId7" Type="http://schemas.openxmlformats.org/officeDocument/2006/relationships/hyperlink" Target="https://www.durham.ac.uk/departments/academic/theology-religion/about-us/staff/academic-staf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urham.ac.uk/research/institutes-and-centres/" TargetMode="External"/><Relationship Id="rId5" Type="http://schemas.openxmlformats.org/officeDocument/2006/relationships/hyperlink" Target="https://eur01.safelinks.protection.outlook.com/?url=https%3A%2F%2Fwww.thebritishacademy.ac.uk%2Ffunding%2Fschemes%2Finternational-fellowships%2F&amp;data=05%7C02%7Cdavid.janzen%40durham.ac.uk%7Cb4ff8b41295e474124cc08df17c856aa%7C7250d88b4b684529be44d59a2d8a6f94%7C0%7C0%7C639255821361354226%7CUnknown%7CTWFpbGZsb3d8eyJFbXB0eU1hcGkiOnRydWUsIlYiOiIwLjAuMDAwMCIsIlAiOiJXaW4zMiIsIkFOIjoiTWFpbCIsIldUIjoyfQ%3D%3D%7C0%7C%7C%7C&amp;sdata=q4TmkGF1hgVGOVesuFR%2FM34YUapr93MhYrxnU9M%2FQB0%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JANZEN, DAVID</dc:creator>
  <cp:keywords/>
  <dc:description/>
  <cp:lastModifiedBy>HOPKINS, HEATHER</cp:lastModifiedBy>
  <cp:revision>2</cp:revision>
  <dcterms:created xsi:type="dcterms:W3CDTF">2026-09-29T14:15:00Z</dcterms:created>
  <dcterms:modified xsi:type="dcterms:W3CDTF">2026-09-29T14:15:00Z</dcterms:modified>
</cp:coreProperties>
</file>