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1214" w14:textId="77777777" w:rsidR="00476D58" w:rsidRPr="00FF118B" w:rsidRDefault="00015549" w:rsidP="00E7631E">
      <w:pPr>
        <w:spacing w:before="100" w:beforeAutospacing="1"/>
        <w:jc w:val="both"/>
        <w:rPr>
          <w:rFonts w:ascii="Calibri" w:hAnsi="Calibri"/>
          <w:b/>
          <w:sz w:val="28"/>
          <w:szCs w:val="28"/>
        </w:rPr>
      </w:pPr>
      <w:r>
        <w:rPr>
          <w:rFonts w:ascii="Calibri" w:hAnsi="Calibri"/>
          <w:noProof/>
          <w:sz w:val="28"/>
          <w:szCs w:val="28"/>
          <w:lang w:eastAsia="en-GB"/>
        </w:rPr>
        <w:drawing>
          <wp:inline distT="0" distB="0" distL="0" distR="0" wp14:anchorId="75EF8093" wp14:editId="00247D0B">
            <wp:extent cx="2171700" cy="9810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srcRect/>
                    <a:stretch>
                      <a:fillRect/>
                    </a:stretch>
                  </pic:blipFill>
                  <pic:spPr bwMode="auto">
                    <a:xfrm>
                      <a:off x="0" y="0"/>
                      <a:ext cx="2171700" cy="981075"/>
                    </a:xfrm>
                    <a:prstGeom prst="rect">
                      <a:avLst/>
                    </a:prstGeom>
                    <a:noFill/>
                    <a:ln w="9525">
                      <a:noFill/>
                      <a:miter lim="800000"/>
                      <a:headEnd/>
                      <a:tailEnd/>
                    </a:ln>
                  </pic:spPr>
                </pic:pic>
              </a:graphicData>
            </a:graphic>
          </wp:inline>
        </w:drawing>
      </w:r>
    </w:p>
    <w:p w14:paraId="2FB7479B" w14:textId="77777777" w:rsidR="00476D58" w:rsidRPr="00FF118B" w:rsidRDefault="00476D58" w:rsidP="00E7631E">
      <w:pPr>
        <w:spacing w:before="100" w:beforeAutospacing="1"/>
        <w:jc w:val="both"/>
        <w:rPr>
          <w:rFonts w:ascii="Calibri" w:hAnsi="Calibri"/>
          <w:b/>
          <w:sz w:val="28"/>
          <w:szCs w:val="28"/>
        </w:rPr>
      </w:pPr>
    </w:p>
    <w:p w14:paraId="430948B6" w14:textId="77777777" w:rsidR="00476D58" w:rsidRPr="00FF118B" w:rsidRDefault="00476D58" w:rsidP="00E7631E">
      <w:pPr>
        <w:spacing w:before="100" w:beforeAutospacing="1"/>
        <w:jc w:val="both"/>
        <w:rPr>
          <w:rFonts w:ascii="Calibri" w:hAnsi="Calibri"/>
          <w:b/>
          <w:sz w:val="28"/>
          <w:szCs w:val="28"/>
        </w:rPr>
      </w:pPr>
    </w:p>
    <w:p w14:paraId="56375451" w14:textId="77777777" w:rsidR="00476D58" w:rsidRPr="00FF118B" w:rsidRDefault="00476D58" w:rsidP="00E7631E">
      <w:pPr>
        <w:spacing w:before="100" w:beforeAutospacing="1"/>
        <w:jc w:val="center"/>
        <w:rPr>
          <w:rFonts w:ascii="Calibri" w:hAnsi="Calibri"/>
          <w:b/>
          <w:sz w:val="28"/>
          <w:szCs w:val="28"/>
        </w:rPr>
      </w:pPr>
    </w:p>
    <w:p w14:paraId="01D6078C" w14:textId="77777777" w:rsidR="007D7873" w:rsidRPr="00EE24D7" w:rsidRDefault="007D7873" w:rsidP="007D787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40"/>
          <w:szCs w:val="40"/>
        </w:rPr>
      </w:pPr>
      <w:r w:rsidRPr="00EE24D7">
        <w:rPr>
          <w:rFonts w:asciiTheme="minorHAnsi" w:hAnsiTheme="minorHAnsi" w:cstheme="minorHAnsi"/>
          <w:b/>
          <w:bCs/>
          <w:sz w:val="40"/>
          <w:szCs w:val="40"/>
        </w:rPr>
        <w:t>Module Handbook</w:t>
      </w:r>
    </w:p>
    <w:p w14:paraId="0AEC32AC" w14:textId="77777777" w:rsidR="007D7873" w:rsidRPr="00EE24D7" w:rsidRDefault="007D7873" w:rsidP="007D787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EE24D7">
        <w:rPr>
          <w:rFonts w:asciiTheme="minorHAnsi" w:hAnsiTheme="minorHAnsi" w:cstheme="minorHAnsi"/>
          <w:b/>
          <w:bCs/>
          <w:sz w:val="24"/>
          <w:szCs w:val="24"/>
        </w:rPr>
        <w:t>[Modules are available to students coming on the following incoming programmes: non-European exchange; European exchange; full-year fee-paying study abroad]</w:t>
      </w:r>
    </w:p>
    <w:p w14:paraId="63892D32" w14:textId="77777777" w:rsidR="00476D58" w:rsidRPr="00FF118B" w:rsidRDefault="00476D58" w:rsidP="00E7631E">
      <w:pPr>
        <w:spacing w:before="100" w:beforeAutospacing="1"/>
        <w:jc w:val="center"/>
        <w:rPr>
          <w:rFonts w:ascii="Calibri" w:hAnsi="Calibri"/>
          <w:b/>
          <w:sz w:val="28"/>
          <w:szCs w:val="28"/>
        </w:rPr>
      </w:pPr>
    </w:p>
    <w:p w14:paraId="2097BCD8" w14:textId="77777777" w:rsidR="00476D58" w:rsidRPr="00FF118B" w:rsidRDefault="00476D58" w:rsidP="00E7631E">
      <w:pPr>
        <w:spacing w:before="100" w:beforeAutospacing="1"/>
        <w:jc w:val="center"/>
        <w:rPr>
          <w:rFonts w:ascii="Calibri" w:hAnsi="Calibri"/>
          <w:b/>
          <w:sz w:val="28"/>
          <w:szCs w:val="28"/>
        </w:rPr>
      </w:pPr>
    </w:p>
    <w:p w14:paraId="78347099" w14:textId="77777777" w:rsidR="00476D58" w:rsidRPr="00FF118B" w:rsidRDefault="00476D58" w:rsidP="00E7631E">
      <w:pPr>
        <w:spacing w:before="100" w:beforeAutospacing="1"/>
        <w:jc w:val="center"/>
        <w:rPr>
          <w:rFonts w:ascii="Calibri" w:hAnsi="Calibri"/>
          <w:b/>
          <w:sz w:val="28"/>
          <w:szCs w:val="28"/>
        </w:rPr>
      </w:pPr>
    </w:p>
    <w:p w14:paraId="0ED09E63" w14:textId="40E927B6" w:rsidR="00476D58" w:rsidRPr="00FF118B" w:rsidRDefault="00476D58" w:rsidP="00E7631E">
      <w:pPr>
        <w:spacing w:before="100" w:beforeAutospacing="1"/>
        <w:jc w:val="center"/>
        <w:rPr>
          <w:rFonts w:ascii="Calibri" w:hAnsi="Calibri"/>
          <w:b/>
          <w:sz w:val="44"/>
          <w:szCs w:val="44"/>
        </w:rPr>
      </w:pPr>
      <w:r w:rsidRPr="00FF118B">
        <w:rPr>
          <w:rFonts w:ascii="Calibri" w:hAnsi="Calibri"/>
          <w:b/>
          <w:sz w:val="44"/>
          <w:szCs w:val="44"/>
        </w:rPr>
        <w:t>Incoming Students</w:t>
      </w:r>
      <w:r w:rsidR="00900C45">
        <w:rPr>
          <w:rFonts w:ascii="Calibri" w:hAnsi="Calibri"/>
          <w:b/>
          <w:sz w:val="44"/>
          <w:szCs w:val="44"/>
        </w:rPr>
        <w:t xml:space="preserve"> </w:t>
      </w:r>
    </w:p>
    <w:p w14:paraId="7458F8BB" w14:textId="77777777" w:rsidR="00476D58" w:rsidRPr="00FF118B" w:rsidRDefault="00476D58" w:rsidP="00E7631E">
      <w:pPr>
        <w:spacing w:before="100" w:beforeAutospacing="1"/>
        <w:jc w:val="center"/>
        <w:rPr>
          <w:rFonts w:ascii="Calibri" w:hAnsi="Calibri"/>
          <w:b/>
          <w:sz w:val="44"/>
          <w:szCs w:val="44"/>
        </w:rPr>
      </w:pPr>
    </w:p>
    <w:p w14:paraId="144B03B0" w14:textId="305572B0" w:rsidR="00476D58" w:rsidRPr="00FF118B" w:rsidRDefault="00B7224A" w:rsidP="00DA46A8">
      <w:pPr>
        <w:spacing w:before="100" w:beforeAutospacing="1"/>
        <w:jc w:val="center"/>
        <w:rPr>
          <w:rFonts w:ascii="Calibri" w:hAnsi="Calibri"/>
          <w:b/>
          <w:sz w:val="44"/>
          <w:szCs w:val="44"/>
        </w:rPr>
      </w:pPr>
      <w:r>
        <w:rPr>
          <w:rFonts w:ascii="Calibri" w:hAnsi="Calibri"/>
          <w:b/>
          <w:sz w:val="44"/>
          <w:szCs w:val="44"/>
        </w:rPr>
        <w:t>202</w:t>
      </w:r>
      <w:r w:rsidR="00F057CD">
        <w:rPr>
          <w:rFonts w:ascii="Calibri" w:hAnsi="Calibri"/>
          <w:b/>
          <w:sz w:val="44"/>
          <w:szCs w:val="44"/>
        </w:rPr>
        <w:t>6</w:t>
      </w:r>
      <w:r w:rsidR="00E14FE1">
        <w:rPr>
          <w:rFonts w:ascii="Calibri" w:hAnsi="Calibri"/>
          <w:b/>
          <w:sz w:val="44"/>
          <w:szCs w:val="44"/>
        </w:rPr>
        <w:t>/</w:t>
      </w:r>
      <w:r w:rsidR="007D7873">
        <w:rPr>
          <w:rFonts w:ascii="Calibri" w:hAnsi="Calibri"/>
          <w:b/>
          <w:sz w:val="44"/>
          <w:szCs w:val="44"/>
        </w:rPr>
        <w:t>20</w:t>
      </w:r>
      <w:r>
        <w:rPr>
          <w:rFonts w:ascii="Calibri" w:hAnsi="Calibri"/>
          <w:b/>
          <w:sz w:val="44"/>
          <w:szCs w:val="44"/>
        </w:rPr>
        <w:t>2</w:t>
      </w:r>
      <w:r w:rsidR="00F057CD">
        <w:rPr>
          <w:rFonts w:ascii="Calibri" w:hAnsi="Calibri"/>
          <w:b/>
          <w:sz w:val="44"/>
          <w:szCs w:val="44"/>
        </w:rPr>
        <w:t>7</w:t>
      </w:r>
    </w:p>
    <w:p w14:paraId="1CD94431" w14:textId="77777777" w:rsidR="00476D58" w:rsidRPr="00FF118B" w:rsidRDefault="00476D58" w:rsidP="00E7631E">
      <w:pPr>
        <w:spacing w:before="100" w:beforeAutospacing="1"/>
        <w:jc w:val="center"/>
        <w:rPr>
          <w:rFonts w:ascii="Calibri" w:hAnsi="Calibri"/>
          <w:b/>
          <w:sz w:val="44"/>
          <w:szCs w:val="44"/>
        </w:rPr>
      </w:pPr>
    </w:p>
    <w:p w14:paraId="618188C4" w14:textId="77777777" w:rsidR="007D7873" w:rsidRDefault="007D7873" w:rsidP="007D7873">
      <w:pPr>
        <w:spacing w:before="100" w:beforeAutospacing="1"/>
        <w:jc w:val="center"/>
        <w:rPr>
          <w:rFonts w:ascii="Calibri" w:hAnsi="Calibri"/>
          <w:b/>
          <w:sz w:val="44"/>
          <w:szCs w:val="44"/>
        </w:rPr>
      </w:pPr>
    </w:p>
    <w:p w14:paraId="6A43E322" w14:textId="77777777" w:rsidR="007D7873" w:rsidRDefault="007D7873" w:rsidP="007D7873">
      <w:pPr>
        <w:spacing w:before="100" w:beforeAutospacing="1"/>
        <w:jc w:val="center"/>
        <w:rPr>
          <w:rFonts w:ascii="Calibri" w:hAnsi="Calibri"/>
          <w:b/>
          <w:sz w:val="44"/>
          <w:szCs w:val="44"/>
        </w:rPr>
      </w:pPr>
    </w:p>
    <w:p w14:paraId="5619C9B1" w14:textId="4168BDBD" w:rsidR="00476D58" w:rsidRPr="00FF118B" w:rsidRDefault="007D7873" w:rsidP="007D7873">
      <w:pPr>
        <w:spacing w:before="100" w:beforeAutospacing="1"/>
        <w:jc w:val="center"/>
        <w:rPr>
          <w:rFonts w:ascii="Calibri" w:hAnsi="Calibri"/>
          <w:b/>
          <w:sz w:val="44"/>
          <w:szCs w:val="44"/>
        </w:rPr>
      </w:pPr>
      <w:r>
        <w:rPr>
          <w:rFonts w:ascii="Calibri" w:hAnsi="Calibri"/>
          <w:b/>
          <w:sz w:val="44"/>
          <w:szCs w:val="44"/>
        </w:rPr>
        <w:t>Law School</w:t>
      </w:r>
    </w:p>
    <w:p w14:paraId="365B667D" w14:textId="77777777" w:rsidR="00476D58" w:rsidRPr="00FF118B" w:rsidRDefault="00476D58" w:rsidP="00E7631E">
      <w:pPr>
        <w:spacing w:before="100" w:beforeAutospacing="1"/>
        <w:jc w:val="center"/>
        <w:rPr>
          <w:rFonts w:ascii="Calibri" w:hAnsi="Calibri"/>
          <w:b/>
          <w:sz w:val="44"/>
          <w:szCs w:val="44"/>
        </w:rPr>
      </w:pPr>
    </w:p>
    <w:p w14:paraId="6B77A56B" w14:textId="54C2B86F" w:rsidR="00DA46A8" w:rsidRDefault="00DA46A8">
      <w:pPr>
        <w:rPr>
          <w:rFonts w:ascii="Calibri" w:hAnsi="Calibri" w:cs="Arial"/>
          <w:b/>
          <w:sz w:val="28"/>
          <w:szCs w:val="28"/>
          <w:u w:val="single"/>
        </w:rPr>
      </w:pPr>
    </w:p>
    <w:p w14:paraId="6BDA61B4" w14:textId="77777777" w:rsidR="007D7873" w:rsidRDefault="007D7873">
      <w:pPr>
        <w:rPr>
          <w:rFonts w:ascii="Calibri" w:hAnsi="Calibri" w:cs="Arial"/>
          <w:b/>
          <w:sz w:val="28"/>
          <w:szCs w:val="28"/>
          <w:u w:val="single"/>
        </w:rPr>
      </w:pPr>
    </w:p>
    <w:p w14:paraId="0D39EE40" w14:textId="77777777" w:rsidR="007D7873" w:rsidRDefault="007D7873" w:rsidP="007D7873">
      <w:pPr>
        <w:pStyle w:val="Default"/>
        <w:jc w:val="center"/>
        <w:rPr>
          <w:b/>
          <w:bCs/>
          <w:sz w:val="23"/>
          <w:szCs w:val="23"/>
        </w:rPr>
      </w:pPr>
    </w:p>
    <w:p w14:paraId="3A024463" w14:textId="56FB996E" w:rsidR="007D7873" w:rsidRDefault="007D7873" w:rsidP="007D7873">
      <w:pPr>
        <w:pStyle w:val="Default"/>
        <w:jc w:val="center"/>
        <w:rPr>
          <w:b/>
          <w:bCs/>
          <w:sz w:val="23"/>
          <w:szCs w:val="23"/>
        </w:rPr>
      </w:pPr>
      <w:r>
        <w:rPr>
          <w:b/>
          <w:bCs/>
          <w:sz w:val="23"/>
          <w:szCs w:val="23"/>
        </w:rPr>
        <w:lastRenderedPageBreak/>
        <w:t>Content</w:t>
      </w:r>
    </w:p>
    <w:p w14:paraId="040658CB" w14:textId="77777777" w:rsidR="007D7873" w:rsidRDefault="007D7873" w:rsidP="007D7873">
      <w:pPr>
        <w:pStyle w:val="Default"/>
        <w:jc w:val="center"/>
        <w:rPr>
          <w:sz w:val="23"/>
          <w:szCs w:val="23"/>
        </w:rPr>
      </w:pPr>
    </w:p>
    <w:p w14:paraId="02891A86" w14:textId="41067C12" w:rsidR="007D7873" w:rsidRDefault="007D7873" w:rsidP="007D7873">
      <w:pPr>
        <w:pStyle w:val="Default"/>
        <w:rPr>
          <w:b/>
          <w:bCs/>
          <w:sz w:val="23"/>
          <w:szCs w:val="23"/>
        </w:rPr>
      </w:pPr>
      <w:r>
        <w:rPr>
          <w:b/>
          <w:bCs/>
          <w:sz w:val="23"/>
          <w:szCs w:val="23"/>
        </w:rPr>
        <w:t xml:space="preserve">A: THE SCHOOL .......................................................................................................... 3 </w:t>
      </w:r>
    </w:p>
    <w:p w14:paraId="60CB31B0" w14:textId="77777777" w:rsidR="007D7873" w:rsidRDefault="007D7873" w:rsidP="007D7873">
      <w:pPr>
        <w:pStyle w:val="Default"/>
        <w:rPr>
          <w:sz w:val="23"/>
          <w:szCs w:val="23"/>
        </w:rPr>
      </w:pPr>
    </w:p>
    <w:p w14:paraId="6E3E10D1" w14:textId="2961568B" w:rsidR="007D7873" w:rsidRDefault="007D7873" w:rsidP="007D7873">
      <w:pPr>
        <w:pStyle w:val="Default"/>
        <w:ind w:firstLine="720"/>
        <w:rPr>
          <w:sz w:val="23"/>
          <w:szCs w:val="23"/>
        </w:rPr>
      </w:pPr>
      <w:r>
        <w:rPr>
          <w:sz w:val="23"/>
          <w:szCs w:val="23"/>
        </w:rPr>
        <w:t xml:space="preserve">A1: Exchange Coordinator ................................................................................... 4 </w:t>
      </w:r>
    </w:p>
    <w:p w14:paraId="5E1817A3" w14:textId="77777777" w:rsidR="007D7873" w:rsidRDefault="007D7873" w:rsidP="007D7873">
      <w:pPr>
        <w:pStyle w:val="Default"/>
        <w:ind w:firstLine="720"/>
        <w:rPr>
          <w:sz w:val="23"/>
          <w:szCs w:val="23"/>
        </w:rPr>
      </w:pPr>
    </w:p>
    <w:p w14:paraId="5D4FAFD7" w14:textId="13632713" w:rsidR="007D7873" w:rsidRDefault="007D7873" w:rsidP="007D7873">
      <w:pPr>
        <w:pStyle w:val="Default"/>
        <w:rPr>
          <w:b/>
          <w:bCs/>
          <w:sz w:val="23"/>
          <w:szCs w:val="23"/>
        </w:rPr>
      </w:pPr>
      <w:r>
        <w:rPr>
          <w:b/>
          <w:bCs/>
          <w:sz w:val="23"/>
          <w:szCs w:val="23"/>
        </w:rPr>
        <w:t xml:space="preserve">B: DEGREE STRUCTURE </w:t>
      </w:r>
      <w:r>
        <w:rPr>
          <w:rFonts w:ascii="Arial" w:hAnsi="Arial" w:cs="Arial"/>
          <w:sz w:val="20"/>
          <w:szCs w:val="20"/>
        </w:rPr>
        <w:t xml:space="preserve">........................................................................................................ </w:t>
      </w:r>
      <w:r w:rsidR="00FC4730">
        <w:rPr>
          <w:b/>
          <w:bCs/>
          <w:sz w:val="23"/>
          <w:szCs w:val="23"/>
        </w:rPr>
        <w:t>4</w:t>
      </w:r>
      <w:r>
        <w:rPr>
          <w:b/>
          <w:bCs/>
          <w:sz w:val="23"/>
          <w:szCs w:val="23"/>
        </w:rPr>
        <w:t xml:space="preserve"> </w:t>
      </w:r>
    </w:p>
    <w:p w14:paraId="5519ACF6" w14:textId="77777777" w:rsidR="007D7873" w:rsidRDefault="007D7873" w:rsidP="007D7873">
      <w:pPr>
        <w:pStyle w:val="Default"/>
        <w:rPr>
          <w:sz w:val="23"/>
          <w:szCs w:val="23"/>
        </w:rPr>
      </w:pPr>
    </w:p>
    <w:p w14:paraId="550D3BBF" w14:textId="5349284E" w:rsidR="007D7873" w:rsidRDefault="007D7873" w:rsidP="007D7873">
      <w:pPr>
        <w:pStyle w:val="Default"/>
        <w:rPr>
          <w:b/>
          <w:bCs/>
          <w:sz w:val="23"/>
          <w:szCs w:val="23"/>
        </w:rPr>
      </w:pPr>
      <w:r>
        <w:rPr>
          <w:b/>
          <w:bCs/>
          <w:sz w:val="23"/>
          <w:szCs w:val="23"/>
        </w:rPr>
        <w:t xml:space="preserve">C: REQUIREMENTS AND RESTRICTIONS </w:t>
      </w:r>
      <w:r>
        <w:rPr>
          <w:sz w:val="23"/>
          <w:szCs w:val="23"/>
        </w:rPr>
        <w:t>..........................................................................</w:t>
      </w:r>
      <w:r w:rsidR="00FC4730">
        <w:rPr>
          <w:b/>
          <w:bCs/>
          <w:sz w:val="23"/>
          <w:szCs w:val="23"/>
        </w:rPr>
        <w:t>5</w:t>
      </w:r>
      <w:r>
        <w:rPr>
          <w:b/>
          <w:bCs/>
          <w:sz w:val="23"/>
          <w:szCs w:val="23"/>
        </w:rPr>
        <w:t xml:space="preserve"> </w:t>
      </w:r>
    </w:p>
    <w:p w14:paraId="77B9FB2E" w14:textId="77777777" w:rsidR="007D7873" w:rsidRPr="001A1C77" w:rsidRDefault="007D7873" w:rsidP="007D7873">
      <w:pPr>
        <w:pStyle w:val="Default"/>
        <w:rPr>
          <w:b/>
          <w:bCs/>
          <w:sz w:val="23"/>
          <w:szCs w:val="23"/>
        </w:rPr>
      </w:pPr>
    </w:p>
    <w:p w14:paraId="34E60A06" w14:textId="585AC408" w:rsidR="007D7873" w:rsidRDefault="007D7873" w:rsidP="007D7873">
      <w:pPr>
        <w:pStyle w:val="Default"/>
        <w:ind w:firstLine="720"/>
        <w:rPr>
          <w:sz w:val="23"/>
          <w:szCs w:val="23"/>
        </w:rPr>
      </w:pPr>
      <w:r>
        <w:rPr>
          <w:sz w:val="23"/>
          <w:szCs w:val="23"/>
        </w:rPr>
        <w:t xml:space="preserve">C1: General ......................................................................................................... </w:t>
      </w:r>
      <w:r w:rsidR="00FC4730">
        <w:rPr>
          <w:sz w:val="23"/>
          <w:szCs w:val="23"/>
        </w:rPr>
        <w:t>5</w:t>
      </w:r>
      <w:r>
        <w:rPr>
          <w:sz w:val="23"/>
          <w:szCs w:val="23"/>
        </w:rPr>
        <w:t xml:space="preserve"> </w:t>
      </w:r>
    </w:p>
    <w:p w14:paraId="781B5AD3" w14:textId="77777777" w:rsidR="007D7873" w:rsidRDefault="007D7873" w:rsidP="007D7873">
      <w:pPr>
        <w:pStyle w:val="Default"/>
        <w:ind w:firstLine="720"/>
        <w:rPr>
          <w:sz w:val="23"/>
          <w:szCs w:val="23"/>
        </w:rPr>
      </w:pPr>
    </w:p>
    <w:p w14:paraId="4C7837E7" w14:textId="273100F4" w:rsidR="007D7873" w:rsidRDefault="007D7873" w:rsidP="007D7873">
      <w:pPr>
        <w:pStyle w:val="Default"/>
        <w:ind w:firstLine="720"/>
        <w:rPr>
          <w:sz w:val="23"/>
          <w:szCs w:val="23"/>
        </w:rPr>
      </w:pPr>
      <w:r>
        <w:rPr>
          <w:sz w:val="23"/>
          <w:szCs w:val="23"/>
        </w:rPr>
        <w:t>C2: Departmental Requirements and Restrictions ..............................................</w:t>
      </w:r>
      <w:r w:rsidR="00FC4730">
        <w:rPr>
          <w:sz w:val="23"/>
          <w:szCs w:val="23"/>
        </w:rPr>
        <w:t>6</w:t>
      </w:r>
    </w:p>
    <w:p w14:paraId="3B057E72" w14:textId="77777777" w:rsidR="007D7873" w:rsidRDefault="007D7873" w:rsidP="007D7873">
      <w:pPr>
        <w:pStyle w:val="Default"/>
        <w:ind w:firstLine="720"/>
        <w:rPr>
          <w:sz w:val="23"/>
          <w:szCs w:val="23"/>
        </w:rPr>
      </w:pPr>
    </w:p>
    <w:p w14:paraId="5CD0B9F9" w14:textId="4E4F8DFD" w:rsidR="007D7873" w:rsidRDefault="007D7873" w:rsidP="007D7873">
      <w:pPr>
        <w:pStyle w:val="Default"/>
        <w:rPr>
          <w:b/>
          <w:bCs/>
          <w:sz w:val="23"/>
          <w:szCs w:val="23"/>
        </w:rPr>
      </w:pPr>
      <w:r>
        <w:rPr>
          <w:b/>
          <w:bCs/>
          <w:sz w:val="23"/>
          <w:szCs w:val="23"/>
        </w:rPr>
        <w:t xml:space="preserve">D: MODULE DETAILS ................................................................................................  </w:t>
      </w:r>
      <w:r w:rsidR="00FC4730">
        <w:rPr>
          <w:b/>
          <w:bCs/>
          <w:sz w:val="23"/>
          <w:szCs w:val="23"/>
        </w:rPr>
        <w:t>6</w:t>
      </w:r>
      <w:r>
        <w:rPr>
          <w:b/>
          <w:bCs/>
          <w:sz w:val="23"/>
          <w:szCs w:val="23"/>
        </w:rPr>
        <w:t xml:space="preserve"> </w:t>
      </w:r>
    </w:p>
    <w:p w14:paraId="4E7B6823" w14:textId="77777777" w:rsidR="007D7873" w:rsidRDefault="007D7873" w:rsidP="007D7873">
      <w:pPr>
        <w:pStyle w:val="Default"/>
        <w:rPr>
          <w:sz w:val="23"/>
          <w:szCs w:val="23"/>
        </w:rPr>
      </w:pPr>
    </w:p>
    <w:p w14:paraId="5A8BD9F4" w14:textId="100029E2" w:rsidR="007D7873" w:rsidRDefault="007D7873" w:rsidP="007D7873">
      <w:pPr>
        <w:pStyle w:val="Default"/>
        <w:ind w:firstLine="720"/>
        <w:rPr>
          <w:sz w:val="23"/>
          <w:szCs w:val="23"/>
        </w:rPr>
      </w:pPr>
      <w:r>
        <w:rPr>
          <w:sz w:val="23"/>
          <w:szCs w:val="23"/>
        </w:rPr>
        <w:t xml:space="preserve">D1: Modules available to students coming on a departmental link ................... </w:t>
      </w:r>
      <w:r w:rsidR="00FC4730">
        <w:rPr>
          <w:sz w:val="23"/>
          <w:szCs w:val="23"/>
        </w:rPr>
        <w:t>7</w:t>
      </w:r>
    </w:p>
    <w:p w14:paraId="10CE17FA" w14:textId="77777777" w:rsidR="007D7873" w:rsidRDefault="007D7873" w:rsidP="007D7873">
      <w:pPr>
        <w:pStyle w:val="Default"/>
        <w:ind w:firstLine="720"/>
        <w:rPr>
          <w:sz w:val="23"/>
          <w:szCs w:val="23"/>
        </w:rPr>
      </w:pPr>
    </w:p>
    <w:p w14:paraId="2C95CF48" w14:textId="77777777" w:rsidR="007D7873" w:rsidRDefault="007D7873">
      <w:pPr>
        <w:rPr>
          <w:rFonts w:ascii="Calibri" w:hAnsi="Calibri" w:cs="Arial"/>
          <w:b/>
          <w:sz w:val="28"/>
          <w:szCs w:val="28"/>
          <w:u w:val="single"/>
        </w:rPr>
      </w:pPr>
    </w:p>
    <w:p w14:paraId="7DC79056" w14:textId="77777777" w:rsidR="007D7873" w:rsidRDefault="007D7873">
      <w:pPr>
        <w:rPr>
          <w:rFonts w:ascii="Calibri" w:hAnsi="Calibri" w:cs="Arial"/>
          <w:b/>
          <w:sz w:val="28"/>
          <w:szCs w:val="28"/>
          <w:u w:val="single"/>
        </w:rPr>
      </w:pPr>
    </w:p>
    <w:p w14:paraId="51A4D4AE" w14:textId="77777777" w:rsidR="007D7873" w:rsidRDefault="007D7873">
      <w:pPr>
        <w:rPr>
          <w:rFonts w:ascii="Calibri" w:hAnsi="Calibri" w:cs="Arial"/>
          <w:b/>
          <w:sz w:val="28"/>
          <w:szCs w:val="28"/>
          <w:u w:val="single"/>
        </w:rPr>
      </w:pPr>
    </w:p>
    <w:p w14:paraId="3901325B" w14:textId="77777777" w:rsidR="007D7873" w:rsidRDefault="007D7873">
      <w:pPr>
        <w:rPr>
          <w:rFonts w:ascii="Calibri" w:hAnsi="Calibri" w:cs="Arial"/>
          <w:b/>
          <w:sz w:val="28"/>
          <w:szCs w:val="28"/>
          <w:u w:val="single"/>
        </w:rPr>
      </w:pPr>
    </w:p>
    <w:p w14:paraId="55414984" w14:textId="77777777" w:rsidR="007D7873" w:rsidRDefault="007D7873">
      <w:pPr>
        <w:rPr>
          <w:rFonts w:ascii="Calibri" w:hAnsi="Calibri" w:cs="Arial"/>
          <w:b/>
          <w:sz w:val="28"/>
          <w:szCs w:val="28"/>
          <w:u w:val="single"/>
        </w:rPr>
      </w:pPr>
    </w:p>
    <w:p w14:paraId="02A76EFE" w14:textId="48F55AAA" w:rsidR="004E27A0" w:rsidRDefault="004E27A0" w:rsidP="007D7873">
      <w:pPr>
        <w:pStyle w:val="TOCHeading"/>
        <w:spacing w:before="0" w:line="360" w:lineRule="auto"/>
        <w:jc w:val="center"/>
      </w:pPr>
    </w:p>
    <w:p w14:paraId="6C59A78A" w14:textId="77777777" w:rsidR="00476D58" w:rsidRPr="00FF118B" w:rsidRDefault="00476D58" w:rsidP="00E7631E">
      <w:pPr>
        <w:spacing w:before="100" w:beforeAutospacing="1"/>
        <w:jc w:val="both"/>
        <w:rPr>
          <w:rFonts w:ascii="Calibri" w:hAnsi="Calibri" w:cs="Arial"/>
          <w:b/>
          <w:sz w:val="28"/>
          <w:szCs w:val="28"/>
        </w:rPr>
      </w:pPr>
    </w:p>
    <w:p w14:paraId="467D4BDA" w14:textId="77777777" w:rsidR="00546BE1" w:rsidRPr="00E7631E" w:rsidRDefault="00FF0007" w:rsidP="00E7631E">
      <w:pPr>
        <w:rPr>
          <w:rFonts w:ascii="Calibri" w:hAnsi="Calibri" w:cs="Arial"/>
          <w:szCs w:val="28"/>
        </w:rPr>
      </w:pPr>
      <w:r>
        <w:rPr>
          <w:rFonts w:ascii="Calibri" w:hAnsi="Calibri" w:cs="Arial"/>
          <w:szCs w:val="28"/>
        </w:rPr>
        <w:br w:type="page"/>
      </w:r>
    </w:p>
    <w:p w14:paraId="46E27F9D" w14:textId="1FC3F703" w:rsidR="007D7873" w:rsidRPr="00EE24D7" w:rsidRDefault="007D7873" w:rsidP="007D7873">
      <w:pPr>
        <w:tabs>
          <w:tab w:val="left" w:pos="7371"/>
        </w:tabs>
        <w:rPr>
          <w:rFonts w:asciiTheme="minorHAnsi" w:hAnsiTheme="minorHAnsi" w:cstheme="minorHAnsi"/>
          <w:sz w:val="26"/>
          <w:szCs w:val="26"/>
        </w:rPr>
      </w:pPr>
      <w:r w:rsidRPr="00EE24D7">
        <w:rPr>
          <w:rFonts w:asciiTheme="minorHAnsi" w:hAnsiTheme="minorHAnsi" w:cstheme="minorHAnsi"/>
          <w:b/>
          <w:sz w:val="24"/>
          <w:szCs w:val="24"/>
        </w:rPr>
        <w:lastRenderedPageBreak/>
        <w:t xml:space="preserve">A: THE </w:t>
      </w:r>
      <w:r>
        <w:rPr>
          <w:rFonts w:asciiTheme="minorHAnsi" w:hAnsiTheme="minorHAnsi" w:cstheme="minorHAnsi"/>
          <w:b/>
          <w:sz w:val="24"/>
          <w:szCs w:val="24"/>
        </w:rPr>
        <w:t>SCHOOL</w:t>
      </w:r>
    </w:p>
    <w:p w14:paraId="084E3361" w14:textId="4942A8BD" w:rsidR="00E7631E" w:rsidRPr="007D7873" w:rsidRDefault="00020541" w:rsidP="00E7631E">
      <w:pPr>
        <w:pStyle w:val="NormalWeb"/>
        <w:spacing w:beforeAutospacing="1" w:after="0"/>
        <w:jc w:val="both"/>
        <w:rPr>
          <w:rFonts w:asciiTheme="minorHAnsi" w:hAnsiTheme="minorHAnsi" w:cstheme="minorHAnsi"/>
          <w:color w:val="auto"/>
          <w:sz w:val="24"/>
          <w:szCs w:val="24"/>
        </w:rPr>
      </w:pPr>
      <w:r w:rsidRPr="007D7873">
        <w:rPr>
          <w:rFonts w:asciiTheme="minorHAnsi" w:hAnsiTheme="minorHAnsi" w:cstheme="minorHAnsi"/>
          <w:color w:val="auto"/>
          <w:sz w:val="24"/>
          <w:szCs w:val="24"/>
        </w:rPr>
        <w:t xml:space="preserve">Durham </w:t>
      </w:r>
      <w:r w:rsidR="00F95709" w:rsidRPr="007D7873">
        <w:rPr>
          <w:rFonts w:asciiTheme="minorHAnsi" w:hAnsiTheme="minorHAnsi" w:cstheme="minorHAnsi"/>
          <w:color w:val="auto"/>
          <w:sz w:val="24"/>
          <w:szCs w:val="24"/>
        </w:rPr>
        <w:t>Law</w:t>
      </w:r>
      <w:r w:rsidRPr="007D7873">
        <w:rPr>
          <w:rFonts w:asciiTheme="minorHAnsi" w:hAnsiTheme="minorHAnsi" w:cstheme="minorHAnsi"/>
          <w:color w:val="auto"/>
          <w:sz w:val="24"/>
          <w:szCs w:val="24"/>
        </w:rPr>
        <w:t xml:space="preserve"> School</w:t>
      </w:r>
      <w:r w:rsidR="00F95709" w:rsidRPr="007D7873">
        <w:rPr>
          <w:rFonts w:asciiTheme="minorHAnsi" w:hAnsiTheme="minorHAnsi" w:cstheme="minorHAnsi"/>
          <w:color w:val="auto"/>
          <w:sz w:val="24"/>
          <w:szCs w:val="24"/>
        </w:rPr>
        <w:t xml:space="preserve"> </w:t>
      </w:r>
      <w:hyperlink r:id="rId12" w:history="1">
        <w:r w:rsidR="00E026F7" w:rsidRPr="007D7873">
          <w:rPr>
            <w:rStyle w:val="Hyperlink"/>
            <w:rFonts w:asciiTheme="minorHAnsi" w:hAnsiTheme="minorHAnsi" w:cstheme="minorHAnsi"/>
            <w:sz w:val="24"/>
            <w:szCs w:val="24"/>
          </w:rPr>
          <w:t>www.dur.ac.uk/law</w:t>
        </w:r>
      </w:hyperlink>
      <w:r w:rsidR="00E7631E" w:rsidRPr="007D7873">
        <w:rPr>
          <w:rFonts w:asciiTheme="minorHAnsi" w:hAnsiTheme="minorHAnsi" w:cstheme="minorHAnsi"/>
          <w:color w:val="auto"/>
          <w:sz w:val="24"/>
          <w:szCs w:val="24"/>
        </w:rPr>
        <w:t xml:space="preserve"> is a world leader in legal education and research. The Law School is in its largest expansion of permanent full-time appointments in our distinguished 50-year history as we build additional capacity in core areas and further develop other strengths building critical mass in the areas of Public Law and Human Rights, Commercial and Corporate Law, EU Law, Chinese Law and </w:t>
      </w:r>
      <w:proofErr w:type="spellStart"/>
      <w:r w:rsidR="00E7631E" w:rsidRPr="007D7873">
        <w:rPr>
          <w:rFonts w:asciiTheme="minorHAnsi" w:hAnsiTheme="minorHAnsi" w:cstheme="minorHAnsi"/>
          <w:color w:val="auto"/>
          <w:sz w:val="24"/>
          <w:szCs w:val="24"/>
        </w:rPr>
        <w:t>Biolaw</w:t>
      </w:r>
      <w:proofErr w:type="spellEnd"/>
      <w:r w:rsidR="00E7631E" w:rsidRPr="007D7873">
        <w:rPr>
          <w:rFonts w:asciiTheme="minorHAnsi" w:hAnsiTheme="minorHAnsi" w:cstheme="minorHAnsi"/>
          <w:color w:val="auto"/>
          <w:sz w:val="24"/>
          <w:szCs w:val="24"/>
        </w:rPr>
        <w:t xml:space="preserve">. Our award-winning academic staff are producing ground-breaking research with significant impact and are highly active in public engagement both nationally and internationally. We are a top 50 QS World Ranked law school and </w:t>
      </w:r>
      <w:r w:rsidR="00E159B6" w:rsidRPr="007D7873">
        <w:rPr>
          <w:rFonts w:asciiTheme="minorHAnsi" w:hAnsiTheme="minorHAnsi" w:cstheme="minorHAnsi"/>
          <w:color w:val="auto"/>
          <w:sz w:val="24"/>
          <w:szCs w:val="24"/>
        </w:rPr>
        <w:t xml:space="preserve">ranked 6th in The Complete University Guide 2024. We were awarded the Athena Swan Bronze Award for commitment to the advancement of gender equality: representation, progression and success for all in 2022. </w:t>
      </w:r>
      <w:r w:rsidR="00E7631E" w:rsidRPr="007D7873">
        <w:rPr>
          <w:rFonts w:asciiTheme="minorHAnsi" w:hAnsiTheme="minorHAnsi" w:cstheme="minorHAnsi"/>
          <w:color w:val="auto"/>
          <w:sz w:val="24"/>
          <w:szCs w:val="24"/>
        </w:rPr>
        <w:t xml:space="preserve">Durham Law School is consistently ranked among the top ten or higher UK law schools across various league tables. </w:t>
      </w:r>
    </w:p>
    <w:p w14:paraId="3B15C237" w14:textId="1262A863" w:rsidR="00E026F7" w:rsidRPr="007D7873" w:rsidRDefault="00E026F7" w:rsidP="00E7631E">
      <w:pPr>
        <w:pStyle w:val="NormalWeb"/>
        <w:spacing w:beforeAutospacing="1" w:after="0"/>
        <w:jc w:val="both"/>
        <w:rPr>
          <w:rFonts w:asciiTheme="minorHAnsi" w:hAnsiTheme="minorHAnsi" w:cstheme="minorHAnsi"/>
          <w:color w:val="auto"/>
          <w:sz w:val="24"/>
          <w:szCs w:val="24"/>
        </w:rPr>
      </w:pPr>
      <w:r w:rsidRPr="007D7873">
        <w:rPr>
          <w:rFonts w:asciiTheme="minorHAnsi" w:hAnsiTheme="minorHAnsi" w:cstheme="minorHAnsi"/>
          <w:color w:val="auto"/>
          <w:sz w:val="24"/>
          <w:szCs w:val="24"/>
        </w:rPr>
        <w:t xml:space="preserve">We are proud to deliver some of the best results for student satisfaction and employability – and our graduates include some of law’s leading figures, such as current </w:t>
      </w:r>
      <w:r w:rsidR="00AC7F8B" w:rsidRPr="007D7873">
        <w:rPr>
          <w:rFonts w:asciiTheme="minorHAnsi" w:hAnsiTheme="minorHAnsi" w:cstheme="minorHAnsi"/>
          <w:color w:val="auto"/>
          <w:sz w:val="24"/>
          <w:szCs w:val="24"/>
        </w:rPr>
        <w:t xml:space="preserve">or previous </w:t>
      </w:r>
      <w:r w:rsidRPr="007D7873">
        <w:rPr>
          <w:rFonts w:asciiTheme="minorHAnsi" w:hAnsiTheme="minorHAnsi" w:cstheme="minorHAnsi"/>
          <w:color w:val="auto"/>
          <w:sz w:val="24"/>
          <w:szCs w:val="24"/>
        </w:rPr>
        <w:t xml:space="preserve">members of the UK Supreme Court, the Court of Appeal, Members of Parliament and in Government. Our top-ranked global law courses are very competitive with an excellent and diverse </w:t>
      </w:r>
      <w:proofErr w:type="gramStart"/>
      <w:r w:rsidRPr="007D7873">
        <w:rPr>
          <w:rFonts w:asciiTheme="minorHAnsi" w:hAnsiTheme="minorHAnsi" w:cstheme="minorHAnsi"/>
          <w:color w:val="auto"/>
          <w:sz w:val="24"/>
          <w:szCs w:val="24"/>
        </w:rPr>
        <w:t>students</w:t>
      </w:r>
      <w:proofErr w:type="gramEnd"/>
      <w:r w:rsidRPr="007D7873">
        <w:rPr>
          <w:rFonts w:asciiTheme="minorHAnsi" w:hAnsiTheme="minorHAnsi" w:cstheme="minorHAnsi"/>
          <w:color w:val="auto"/>
          <w:sz w:val="24"/>
          <w:szCs w:val="24"/>
        </w:rPr>
        <w:t xml:space="preserve"> population from across the world delivering a cutting-edge</w:t>
      </w:r>
      <w:r w:rsidR="000D28F2" w:rsidRPr="007D7873">
        <w:rPr>
          <w:rFonts w:asciiTheme="minorHAnsi" w:hAnsiTheme="minorHAnsi" w:cstheme="minorHAnsi"/>
          <w:color w:val="auto"/>
          <w:sz w:val="24"/>
          <w:szCs w:val="24"/>
        </w:rPr>
        <w:t xml:space="preserve"> and</w:t>
      </w:r>
      <w:r w:rsidRPr="007D7873">
        <w:rPr>
          <w:rFonts w:asciiTheme="minorHAnsi" w:hAnsiTheme="minorHAnsi" w:cstheme="minorHAnsi"/>
          <w:color w:val="auto"/>
          <w:sz w:val="24"/>
          <w:szCs w:val="24"/>
        </w:rPr>
        <w:t xml:space="preserve"> research-led curriculum with a commitment to small group teaching through seminars and tutorials much prized by employers.</w:t>
      </w:r>
    </w:p>
    <w:p w14:paraId="4CC897BD" w14:textId="30E8DA85" w:rsidR="001A45E8" w:rsidRPr="007D7873" w:rsidRDefault="001A45E8" w:rsidP="00E7631E">
      <w:pPr>
        <w:pStyle w:val="NormalWeb"/>
        <w:spacing w:beforeAutospacing="1" w:after="0"/>
        <w:jc w:val="both"/>
        <w:rPr>
          <w:rFonts w:asciiTheme="minorHAnsi" w:hAnsiTheme="minorHAnsi" w:cstheme="minorHAnsi"/>
          <w:color w:val="auto"/>
          <w:sz w:val="24"/>
          <w:szCs w:val="24"/>
        </w:rPr>
      </w:pPr>
      <w:r w:rsidRPr="007D7873">
        <w:rPr>
          <w:rFonts w:asciiTheme="minorHAnsi" w:hAnsiTheme="minorHAnsi" w:cstheme="minorHAnsi"/>
          <w:color w:val="auto"/>
          <w:sz w:val="24"/>
          <w:szCs w:val="24"/>
        </w:rPr>
        <w:t xml:space="preserve">We teach our undergraduate degrees on the </w:t>
      </w:r>
      <w:r w:rsidR="000D28F2" w:rsidRPr="007D7873">
        <w:rPr>
          <w:rFonts w:asciiTheme="minorHAnsi" w:hAnsiTheme="minorHAnsi" w:cstheme="minorHAnsi"/>
          <w:color w:val="auto"/>
          <w:sz w:val="24"/>
          <w:szCs w:val="24"/>
        </w:rPr>
        <w:t>U</w:t>
      </w:r>
      <w:r w:rsidRPr="007D7873">
        <w:rPr>
          <w:rFonts w:asciiTheme="minorHAnsi" w:hAnsiTheme="minorHAnsi" w:cstheme="minorHAnsi"/>
          <w:color w:val="auto"/>
          <w:sz w:val="24"/>
          <w:szCs w:val="24"/>
        </w:rPr>
        <w:t xml:space="preserve">niversity’s main Campus in Durham. </w:t>
      </w:r>
      <w:proofErr w:type="gramStart"/>
      <w:r w:rsidRPr="007D7873">
        <w:rPr>
          <w:rFonts w:asciiTheme="minorHAnsi" w:hAnsiTheme="minorHAnsi" w:cstheme="minorHAnsi"/>
          <w:color w:val="auto"/>
          <w:sz w:val="24"/>
          <w:szCs w:val="24"/>
        </w:rPr>
        <w:t>All of</w:t>
      </w:r>
      <w:proofErr w:type="gramEnd"/>
      <w:r w:rsidRPr="007D7873">
        <w:rPr>
          <w:rFonts w:asciiTheme="minorHAnsi" w:hAnsiTheme="minorHAnsi" w:cstheme="minorHAnsi"/>
          <w:color w:val="auto"/>
          <w:sz w:val="24"/>
          <w:szCs w:val="24"/>
        </w:rPr>
        <w:t xml:space="preserve"> our students benefit from an integrated curriculum and are taught </w:t>
      </w:r>
      <w:r w:rsidR="00A2350A" w:rsidRPr="007D7873">
        <w:rPr>
          <w:rFonts w:asciiTheme="minorHAnsi" w:hAnsiTheme="minorHAnsi" w:cstheme="minorHAnsi"/>
          <w:color w:val="auto"/>
          <w:sz w:val="24"/>
          <w:szCs w:val="24"/>
        </w:rPr>
        <w:t xml:space="preserve">to </w:t>
      </w:r>
      <w:r w:rsidRPr="007D7873">
        <w:rPr>
          <w:rFonts w:asciiTheme="minorHAnsi" w:hAnsiTheme="minorHAnsi" w:cstheme="minorHAnsi"/>
          <w:color w:val="auto"/>
          <w:sz w:val="24"/>
          <w:szCs w:val="24"/>
        </w:rPr>
        <w:t>be international leaders in their fields on the one campus.</w:t>
      </w:r>
    </w:p>
    <w:p w14:paraId="46720CBE" w14:textId="093599E6" w:rsidR="001A45E8" w:rsidRPr="007D7873" w:rsidRDefault="001A45E8" w:rsidP="00E7631E">
      <w:pPr>
        <w:pStyle w:val="NormalWeb"/>
        <w:spacing w:beforeAutospacing="1" w:after="0"/>
        <w:jc w:val="both"/>
        <w:rPr>
          <w:rFonts w:asciiTheme="minorHAnsi" w:hAnsiTheme="minorHAnsi" w:cstheme="minorHAnsi"/>
          <w:color w:val="auto"/>
          <w:sz w:val="24"/>
          <w:szCs w:val="24"/>
        </w:rPr>
      </w:pPr>
      <w:r w:rsidRPr="007D7873">
        <w:rPr>
          <w:rFonts w:asciiTheme="minorHAnsi" w:hAnsiTheme="minorHAnsi" w:cstheme="minorHAnsi"/>
          <w:color w:val="auto"/>
          <w:sz w:val="24"/>
          <w:szCs w:val="24"/>
        </w:rPr>
        <w:t>The Law School is located ‘on the science site’ in the Palatine Centre which is next to the main library on Stockton Road.</w:t>
      </w:r>
    </w:p>
    <w:p w14:paraId="205FC21F" w14:textId="77777777" w:rsidR="00E90BDB" w:rsidRPr="007D7873" w:rsidRDefault="00E90BDB" w:rsidP="00E7631E">
      <w:pPr>
        <w:pStyle w:val="NormalWeb"/>
        <w:spacing w:before="0" w:after="0"/>
        <w:jc w:val="both"/>
        <w:rPr>
          <w:rFonts w:asciiTheme="minorHAnsi" w:hAnsiTheme="minorHAnsi" w:cstheme="minorHAnsi"/>
          <w:color w:val="auto"/>
          <w:sz w:val="24"/>
          <w:szCs w:val="24"/>
        </w:rPr>
      </w:pPr>
    </w:p>
    <w:p w14:paraId="5D2B349A" w14:textId="77777777" w:rsidR="009B56E0" w:rsidRPr="007D7873" w:rsidRDefault="00E90BDB" w:rsidP="00E7631E">
      <w:pPr>
        <w:pStyle w:val="NormalWeb"/>
        <w:spacing w:before="0" w:after="0"/>
        <w:rPr>
          <w:rFonts w:asciiTheme="minorHAnsi" w:hAnsiTheme="minorHAnsi" w:cstheme="minorHAnsi"/>
          <w:color w:val="auto"/>
          <w:sz w:val="24"/>
          <w:szCs w:val="24"/>
        </w:rPr>
      </w:pPr>
      <w:r w:rsidRPr="007D7873">
        <w:rPr>
          <w:rFonts w:asciiTheme="minorHAnsi" w:hAnsiTheme="minorHAnsi" w:cstheme="minorHAnsi"/>
          <w:color w:val="auto"/>
          <w:sz w:val="24"/>
          <w:szCs w:val="24"/>
        </w:rPr>
        <w:t xml:space="preserve">Further information for </w:t>
      </w:r>
      <w:r w:rsidR="00B7224A" w:rsidRPr="007D7873">
        <w:rPr>
          <w:rFonts w:asciiTheme="minorHAnsi" w:hAnsiTheme="minorHAnsi" w:cstheme="minorHAnsi"/>
          <w:color w:val="auto"/>
          <w:sz w:val="24"/>
          <w:szCs w:val="24"/>
        </w:rPr>
        <w:t>Exchange</w:t>
      </w:r>
      <w:r w:rsidRPr="007D7873">
        <w:rPr>
          <w:rFonts w:asciiTheme="minorHAnsi" w:hAnsiTheme="minorHAnsi" w:cstheme="minorHAnsi"/>
          <w:color w:val="auto"/>
          <w:sz w:val="24"/>
          <w:szCs w:val="24"/>
        </w:rPr>
        <w:t xml:space="preserve"> students can be found via the University’s International Office link: </w:t>
      </w:r>
    </w:p>
    <w:p w14:paraId="14A6E4B9" w14:textId="7953A183" w:rsidR="00E90BDB" w:rsidRPr="007D7873" w:rsidRDefault="009B56E0" w:rsidP="00E7631E">
      <w:pPr>
        <w:pStyle w:val="NormalWeb"/>
        <w:spacing w:before="0" w:after="0"/>
        <w:rPr>
          <w:rFonts w:asciiTheme="minorHAnsi" w:hAnsiTheme="minorHAnsi" w:cstheme="minorHAnsi"/>
          <w:color w:val="auto"/>
          <w:sz w:val="24"/>
          <w:szCs w:val="24"/>
        </w:rPr>
      </w:pPr>
      <w:hyperlink r:id="rId13" w:history="1">
        <w:r w:rsidRPr="007D7873">
          <w:rPr>
            <w:rStyle w:val="Hyperlink"/>
            <w:rFonts w:asciiTheme="minorHAnsi" w:hAnsiTheme="minorHAnsi" w:cstheme="minorHAnsi"/>
            <w:sz w:val="24"/>
            <w:szCs w:val="24"/>
          </w:rPr>
          <w:t>https://www.dur.ac.uk/study/international/</w:t>
        </w:r>
      </w:hyperlink>
      <w:r w:rsidRPr="007D7873">
        <w:rPr>
          <w:rFonts w:asciiTheme="minorHAnsi" w:hAnsiTheme="minorHAnsi" w:cstheme="minorHAnsi"/>
          <w:sz w:val="24"/>
          <w:szCs w:val="24"/>
        </w:rPr>
        <w:t xml:space="preserve"> </w:t>
      </w:r>
    </w:p>
    <w:p w14:paraId="61A14F4B" w14:textId="77777777" w:rsidR="00E90BDB" w:rsidRPr="007D7873" w:rsidRDefault="00E90BDB" w:rsidP="00E7631E">
      <w:pPr>
        <w:pStyle w:val="NormalWeb"/>
        <w:spacing w:before="0" w:after="0"/>
        <w:rPr>
          <w:rFonts w:asciiTheme="minorHAnsi" w:hAnsiTheme="minorHAnsi" w:cstheme="minorHAnsi"/>
          <w:color w:val="auto"/>
          <w:sz w:val="24"/>
          <w:szCs w:val="24"/>
        </w:rPr>
      </w:pPr>
    </w:p>
    <w:p w14:paraId="046BD208" w14:textId="77777777" w:rsidR="00E90BDB" w:rsidRPr="007D7873" w:rsidRDefault="00E90BDB" w:rsidP="00E7631E">
      <w:pPr>
        <w:pStyle w:val="NormalWeb"/>
        <w:spacing w:before="0" w:after="0"/>
        <w:jc w:val="both"/>
        <w:rPr>
          <w:rFonts w:asciiTheme="minorHAnsi" w:hAnsiTheme="minorHAnsi" w:cstheme="minorHAnsi"/>
          <w:color w:val="auto"/>
          <w:sz w:val="24"/>
          <w:szCs w:val="24"/>
        </w:rPr>
      </w:pPr>
      <w:r w:rsidRPr="007D7873">
        <w:rPr>
          <w:rFonts w:asciiTheme="minorHAnsi" w:hAnsiTheme="minorHAnsi" w:cstheme="minorHAnsi"/>
          <w:color w:val="auto"/>
          <w:sz w:val="24"/>
          <w:szCs w:val="24"/>
        </w:rPr>
        <w:t xml:space="preserve">We look forward to welcoming you to the </w:t>
      </w:r>
      <w:proofErr w:type="gramStart"/>
      <w:r w:rsidRPr="007D7873">
        <w:rPr>
          <w:rFonts w:asciiTheme="minorHAnsi" w:hAnsiTheme="minorHAnsi" w:cstheme="minorHAnsi"/>
          <w:color w:val="auto"/>
          <w:sz w:val="24"/>
          <w:szCs w:val="24"/>
        </w:rPr>
        <w:t>School</w:t>
      </w:r>
      <w:proofErr w:type="gramEnd"/>
      <w:r w:rsidRPr="007D7873">
        <w:rPr>
          <w:rFonts w:asciiTheme="minorHAnsi" w:hAnsiTheme="minorHAnsi" w:cstheme="minorHAnsi"/>
          <w:color w:val="auto"/>
          <w:sz w:val="24"/>
          <w:szCs w:val="24"/>
        </w:rPr>
        <w:t xml:space="preserve">! </w:t>
      </w:r>
    </w:p>
    <w:p w14:paraId="376531F5" w14:textId="77777777" w:rsidR="00DA46A8" w:rsidRDefault="00DA46A8" w:rsidP="00E7631E">
      <w:pPr>
        <w:pStyle w:val="NormalWeb"/>
        <w:spacing w:before="0" w:after="0"/>
        <w:jc w:val="both"/>
        <w:rPr>
          <w:rFonts w:ascii="Calibri" w:hAnsi="Calibri"/>
          <w:color w:val="auto"/>
          <w:sz w:val="28"/>
          <w:szCs w:val="28"/>
          <w:u w:val="single"/>
        </w:rPr>
      </w:pPr>
    </w:p>
    <w:p w14:paraId="3A03056D" w14:textId="77777777" w:rsidR="00FC4730" w:rsidRDefault="00FC4730" w:rsidP="007D7873">
      <w:pPr>
        <w:pStyle w:val="H4"/>
        <w:spacing w:before="0" w:after="0"/>
      </w:pPr>
    </w:p>
    <w:p w14:paraId="4C62931E" w14:textId="77777777" w:rsidR="00FC4730" w:rsidRDefault="00FC4730" w:rsidP="007D7873">
      <w:pPr>
        <w:pStyle w:val="H4"/>
        <w:spacing w:before="0" w:after="0"/>
      </w:pPr>
    </w:p>
    <w:p w14:paraId="704A4924" w14:textId="77777777" w:rsidR="00FC4730" w:rsidRDefault="00FC4730" w:rsidP="007D7873">
      <w:pPr>
        <w:pStyle w:val="H4"/>
        <w:spacing w:before="0" w:after="0"/>
      </w:pPr>
    </w:p>
    <w:p w14:paraId="22113F88" w14:textId="77777777" w:rsidR="00FC4730" w:rsidRDefault="00FC4730" w:rsidP="007D7873">
      <w:pPr>
        <w:pStyle w:val="H4"/>
        <w:spacing w:before="0" w:after="0"/>
      </w:pPr>
    </w:p>
    <w:p w14:paraId="2093005E" w14:textId="77777777" w:rsidR="00FC4730" w:rsidRDefault="00FC4730" w:rsidP="007D7873">
      <w:pPr>
        <w:pStyle w:val="H4"/>
        <w:spacing w:before="0" w:after="0"/>
      </w:pPr>
    </w:p>
    <w:p w14:paraId="462D7EE4" w14:textId="77777777" w:rsidR="00FC4730" w:rsidRPr="00FC4730" w:rsidRDefault="00FC4730" w:rsidP="00FC4730"/>
    <w:p w14:paraId="0C4860F3" w14:textId="77777777" w:rsidR="00FC4730" w:rsidRDefault="00FC4730" w:rsidP="007D7873">
      <w:pPr>
        <w:pStyle w:val="H4"/>
        <w:spacing w:before="0" w:after="0"/>
      </w:pPr>
    </w:p>
    <w:p w14:paraId="25083C2A" w14:textId="4281E559" w:rsidR="007D7873" w:rsidRPr="001A1C77" w:rsidRDefault="00E90BDB" w:rsidP="007D7873">
      <w:pPr>
        <w:pStyle w:val="H4"/>
        <w:spacing w:before="0" w:after="0"/>
        <w:rPr>
          <w:rFonts w:asciiTheme="minorHAnsi" w:hAnsiTheme="minorHAnsi" w:cstheme="minorHAnsi"/>
          <w:snapToGrid/>
        </w:rPr>
      </w:pPr>
      <w:r w:rsidRPr="00E7631E">
        <w:t xml:space="preserve"> </w:t>
      </w:r>
      <w:r w:rsidR="007D7873" w:rsidRPr="001A1C77">
        <w:rPr>
          <w:rFonts w:asciiTheme="minorHAnsi" w:hAnsiTheme="minorHAnsi" w:cstheme="minorHAnsi"/>
          <w:snapToGrid/>
        </w:rPr>
        <w:t>A1: Exchange Coordinator</w:t>
      </w:r>
    </w:p>
    <w:p w14:paraId="2A9134C5" w14:textId="790514EF" w:rsidR="001E1D28" w:rsidRPr="00FC4730" w:rsidRDefault="001E1D28" w:rsidP="00E7631E">
      <w:pPr>
        <w:pStyle w:val="H4"/>
        <w:spacing w:beforeAutospacing="1" w:after="0"/>
        <w:rPr>
          <w:rFonts w:asciiTheme="minorHAnsi" w:hAnsiTheme="minorHAnsi" w:cstheme="minorHAnsi"/>
          <w:b w:val="0"/>
          <w:szCs w:val="24"/>
        </w:rPr>
      </w:pPr>
      <w:r w:rsidRPr="00FC4730">
        <w:rPr>
          <w:rFonts w:asciiTheme="minorHAnsi" w:hAnsiTheme="minorHAnsi" w:cstheme="minorHAnsi"/>
          <w:b w:val="0"/>
          <w:szCs w:val="24"/>
        </w:rPr>
        <w:t>Exchange Coordinator:</w:t>
      </w:r>
      <w:r w:rsidR="002F0873" w:rsidRPr="00FC4730">
        <w:rPr>
          <w:rFonts w:asciiTheme="minorHAnsi" w:hAnsiTheme="minorHAnsi" w:cstheme="minorHAnsi"/>
          <w:b w:val="0"/>
          <w:szCs w:val="24"/>
        </w:rPr>
        <w:t xml:space="preserve"> </w:t>
      </w:r>
      <w:r w:rsidR="00B7224A" w:rsidRPr="00FC4730">
        <w:rPr>
          <w:rFonts w:asciiTheme="minorHAnsi" w:hAnsiTheme="minorHAnsi" w:cstheme="minorHAnsi"/>
          <w:szCs w:val="24"/>
        </w:rPr>
        <w:t xml:space="preserve">Dr </w:t>
      </w:r>
      <w:proofErr w:type="spellStart"/>
      <w:r w:rsidR="0084631F" w:rsidRPr="00FC4730">
        <w:rPr>
          <w:rFonts w:asciiTheme="minorHAnsi" w:hAnsiTheme="minorHAnsi" w:cstheme="minorHAnsi"/>
          <w:szCs w:val="24"/>
        </w:rPr>
        <w:t>Jieying</w:t>
      </w:r>
      <w:proofErr w:type="spellEnd"/>
      <w:r w:rsidR="0084631F" w:rsidRPr="00FC4730">
        <w:rPr>
          <w:rFonts w:asciiTheme="minorHAnsi" w:hAnsiTheme="minorHAnsi" w:cstheme="minorHAnsi"/>
          <w:szCs w:val="24"/>
        </w:rPr>
        <w:t xml:space="preserve"> Liang</w:t>
      </w:r>
      <w:r w:rsidR="00185FEC" w:rsidRPr="00FC4730">
        <w:rPr>
          <w:rFonts w:asciiTheme="minorHAnsi" w:hAnsiTheme="minorHAnsi" w:cstheme="minorHAnsi"/>
          <w:szCs w:val="24"/>
        </w:rPr>
        <w:t xml:space="preserve"> </w:t>
      </w:r>
      <w:r w:rsidR="00552F18" w:rsidRPr="00552F18">
        <w:rPr>
          <w:rFonts w:asciiTheme="minorHAnsi" w:hAnsiTheme="minorHAnsi" w:cstheme="minorHAnsi"/>
          <w:b w:val="0"/>
          <w:bCs/>
          <w:szCs w:val="24"/>
        </w:rPr>
        <w:t>(until 31 July 2026);</w:t>
      </w:r>
      <w:r w:rsidR="00552F18">
        <w:rPr>
          <w:rFonts w:asciiTheme="minorHAnsi" w:hAnsiTheme="minorHAnsi" w:cstheme="minorHAnsi"/>
          <w:szCs w:val="24"/>
        </w:rPr>
        <w:t xml:space="preserve"> Dr Jane Rooney (from 1 August 2026)</w:t>
      </w:r>
    </w:p>
    <w:p w14:paraId="1FA22510" w14:textId="77777777" w:rsidR="002F0873" w:rsidRPr="00FC4730" w:rsidRDefault="002F0873" w:rsidP="00E7631E">
      <w:pPr>
        <w:pStyle w:val="Heading4"/>
        <w:spacing w:before="0" w:after="0"/>
        <w:rPr>
          <w:rFonts w:asciiTheme="minorHAnsi" w:hAnsiTheme="minorHAnsi" w:cstheme="minorHAnsi"/>
          <w:szCs w:val="24"/>
        </w:rPr>
      </w:pPr>
    </w:p>
    <w:p w14:paraId="2A7492D5" w14:textId="77777777" w:rsidR="00801877" w:rsidRPr="00FC4730" w:rsidRDefault="00D8333B" w:rsidP="00E7631E">
      <w:pPr>
        <w:pStyle w:val="Heading4"/>
        <w:spacing w:before="0" w:after="0"/>
        <w:rPr>
          <w:rFonts w:asciiTheme="minorHAnsi" w:hAnsiTheme="minorHAnsi" w:cstheme="minorHAnsi"/>
          <w:szCs w:val="24"/>
        </w:rPr>
      </w:pPr>
      <w:r w:rsidRPr="00FC4730">
        <w:rPr>
          <w:rFonts w:asciiTheme="minorHAnsi" w:hAnsiTheme="minorHAnsi" w:cstheme="minorHAnsi"/>
          <w:b w:val="0"/>
          <w:szCs w:val="24"/>
        </w:rPr>
        <w:t>Exchange Support</w:t>
      </w:r>
      <w:r w:rsidR="001E1D28" w:rsidRPr="00FC4730">
        <w:rPr>
          <w:rFonts w:asciiTheme="minorHAnsi" w:hAnsiTheme="minorHAnsi" w:cstheme="minorHAnsi"/>
          <w:b w:val="0"/>
          <w:szCs w:val="24"/>
        </w:rPr>
        <w:t>:</w:t>
      </w:r>
      <w:r w:rsidR="002F0873" w:rsidRPr="00FC4730">
        <w:rPr>
          <w:rFonts w:asciiTheme="minorHAnsi" w:hAnsiTheme="minorHAnsi" w:cstheme="minorHAnsi"/>
          <w:b w:val="0"/>
          <w:szCs w:val="24"/>
        </w:rPr>
        <w:t xml:space="preserve"> </w:t>
      </w:r>
      <w:r w:rsidRPr="00FC4730">
        <w:rPr>
          <w:rFonts w:asciiTheme="minorHAnsi" w:hAnsiTheme="minorHAnsi" w:cstheme="minorHAnsi"/>
          <w:szCs w:val="24"/>
        </w:rPr>
        <w:t>Learning &amp; Teaching Team</w:t>
      </w:r>
    </w:p>
    <w:p w14:paraId="5531BBCF" w14:textId="77777777" w:rsidR="002F0873" w:rsidRPr="00FC4730" w:rsidRDefault="002F0873" w:rsidP="00E7631E">
      <w:pPr>
        <w:pStyle w:val="NormalWeb"/>
        <w:spacing w:before="0" w:after="0"/>
        <w:rPr>
          <w:rFonts w:asciiTheme="minorHAnsi" w:hAnsiTheme="minorHAnsi" w:cstheme="minorHAnsi"/>
          <w:color w:val="auto"/>
          <w:sz w:val="24"/>
          <w:szCs w:val="24"/>
        </w:rPr>
      </w:pPr>
    </w:p>
    <w:p w14:paraId="6FFEEA82" w14:textId="77777777" w:rsidR="002F0873" w:rsidRPr="00FC4730" w:rsidRDefault="002F0873" w:rsidP="00E7631E">
      <w:pPr>
        <w:pStyle w:val="NormalWeb"/>
        <w:spacing w:before="0" w:after="0"/>
        <w:rPr>
          <w:rFonts w:asciiTheme="minorHAnsi" w:hAnsiTheme="minorHAnsi" w:cstheme="minorHAnsi"/>
          <w:color w:val="auto"/>
          <w:sz w:val="24"/>
          <w:szCs w:val="24"/>
        </w:rPr>
      </w:pPr>
      <w:r w:rsidRPr="00FC4730">
        <w:rPr>
          <w:rFonts w:asciiTheme="minorHAnsi" w:hAnsiTheme="minorHAnsi" w:cstheme="minorHAnsi"/>
          <w:color w:val="auto"/>
          <w:sz w:val="24"/>
          <w:szCs w:val="24"/>
        </w:rPr>
        <w:t>Durham Law School</w:t>
      </w:r>
    </w:p>
    <w:p w14:paraId="2177762A" w14:textId="77777777" w:rsidR="002F0873" w:rsidRPr="00FC4730" w:rsidRDefault="002F0873" w:rsidP="00E7631E">
      <w:pPr>
        <w:pStyle w:val="NormalWeb"/>
        <w:spacing w:before="0" w:after="0"/>
        <w:rPr>
          <w:rFonts w:asciiTheme="minorHAnsi" w:hAnsiTheme="minorHAnsi" w:cstheme="minorHAnsi"/>
          <w:color w:val="auto"/>
          <w:sz w:val="24"/>
          <w:szCs w:val="24"/>
        </w:rPr>
      </w:pPr>
      <w:r w:rsidRPr="00FC4730">
        <w:rPr>
          <w:rFonts w:asciiTheme="minorHAnsi" w:hAnsiTheme="minorHAnsi" w:cstheme="minorHAnsi"/>
          <w:color w:val="auto"/>
          <w:sz w:val="24"/>
          <w:szCs w:val="24"/>
        </w:rPr>
        <w:t>Durham University</w:t>
      </w:r>
    </w:p>
    <w:p w14:paraId="7EFCE353" w14:textId="77777777" w:rsidR="002F0873" w:rsidRPr="00FC4730" w:rsidRDefault="002F0873" w:rsidP="00E7631E">
      <w:pPr>
        <w:pStyle w:val="NormalWeb"/>
        <w:spacing w:before="0" w:after="0"/>
        <w:rPr>
          <w:rFonts w:asciiTheme="minorHAnsi" w:hAnsiTheme="minorHAnsi" w:cstheme="minorHAnsi"/>
          <w:color w:val="auto"/>
          <w:sz w:val="24"/>
          <w:szCs w:val="24"/>
        </w:rPr>
      </w:pPr>
      <w:r w:rsidRPr="00FC4730">
        <w:rPr>
          <w:rFonts w:asciiTheme="minorHAnsi" w:hAnsiTheme="minorHAnsi" w:cstheme="minorHAnsi"/>
          <w:color w:val="auto"/>
          <w:sz w:val="24"/>
          <w:szCs w:val="24"/>
        </w:rPr>
        <w:t>Palatine Centre</w:t>
      </w:r>
    </w:p>
    <w:p w14:paraId="46A9DE97" w14:textId="77777777" w:rsidR="002F0873" w:rsidRPr="00FC4730" w:rsidRDefault="002F0873" w:rsidP="00E7631E">
      <w:pPr>
        <w:pStyle w:val="NormalWeb"/>
        <w:spacing w:before="0" w:after="0"/>
        <w:rPr>
          <w:rFonts w:asciiTheme="minorHAnsi" w:hAnsiTheme="minorHAnsi" w:cstheme="minorHAnsi"/>
          <w:color w:val="auto"/>
          <w:sz w:val="24"/>
          <w:szCs w:val="24"/>
        </w:rPr>
      </w:pPr>
      <w:r w:rsidRPr="00FC4730">
        <w:rPr>
          <w:rFonts w:asciiTheme="minorHAnsi" w:hAnsiTheme="minorHAnsi" w:cstheme="minorHAnsi"/>
          <w:color w:val="auto"/>
          <w:sz w:val="24"/>
          <w:szCs w:val="24"/>
        </w:rPr>
        <w:t>Stockton Road</w:t>
      </w:r>
    </w:p>
    <w:p w14:paraId="7DCD0F02" w14:textId="77777777" w:rsidR="002F0873" w:rsidRPr="00FC4730" w:rsidRDefault="002F0873" w:rsidP="00E7631E">
      <w:pPr>
        <w:pStyle w:val="NormalWeb"/>
        <w:spacing w:before="0" w:after="0"/>
        <w:rPr>
          <w:rFonts w:asciiTheme="minorHAnsi" w:hAnsiTheme="minorHAnsi" w:cstheme="minorHAnsi"/>
          <w:color w:val="auto"/>
          <w:sz w:val="24"/>
          <w:szCs w:val="24"/>
        </w:rPr>
      </w:pPr>
      <w:r w:rsidRPr="00FC4730">
        <w:rPr>
          <w:rFonts w:asciiTheme="minorHAnsi" w:hAnsiTheme="minorHAnsi" w:cstheme="minorHAnsi"/>
          <w:color w:val="auto"/>
          <w:sz w:val="24"/>
          <w:szCs w:val="24"/>
        </w:rPr>
        <w:t xml:space="preserve">Durham </w:t>
      </w:r>
    </w:p>
    <w:p w14:paraId="3EC5BCDB" w14:textId="77777777" w:rsidR="002F0873" w:rsidRPr="00FC4730" w:rsidRDefault="002F0873" w:rsidP="00E7631E">
      <w:pPr>
        <w:pStyle w:val="NormalWeb"/>
        <w:spacing w:before="0" w:after="0"/>
        <w:rPr>
          <w:rFonts w:asciiTheme="minorHAnsi" w:hAnsiTheme="minorHAnsi" w:cstheme="minorHAnsi"/>
          <w:color w:val="auto"/>
          <w:sz w:val="24"/>
          <w:szCs w:val="24"/>
        </w:rPr>
      </w:pPr>
      <w:r w:rsidRPr="00FC4730">
        <w:rPr>
          <w:rFonts w:asciiTheme="minorHAnsi" w:hAnsiTheme="minorHAnsi" w:cstheme="minorHAnsi"/>
          <w:color w:val="auto"/>
          <w:sz w:val="24"/>
          <w:szCs w:val="24"/>
        </w:rPr>
        <w:t>DH1 3LE</w:t>
      </w:r>
    </w:p>
    <w:p w14:paraId="42EB0496" w14:textId="77777777" w:rsidR="00BB41AA" w:rsidRPr="00FC4730" w:rsidRDefault="00BB41AA" w:rsidP="00E7631E">
      <w:pPr>
        <w:pStyle w:val="NormalWeb"/>
        <w:spacing w:beforeAutospacing="1"/>
        <w:rPr>
          <w:rFonts w:asciiTheme="minorHAnsi" w:hAnsiTheme="minorHAnsi" w:cstheme="minorHAnsi"/>
          <w:sz w:val="24"/>
          <w:szCs w:val="24"/>
        </w:rPr>
      </w:pPr>
      <w:r w:rsidRPr="00FC4730">
        <w:rPr>
          <w:rFonts w:asciiTheme="minorHAnsi" w:hAnsiTheme="minorHAnsi" w:cstheme="minorHAnsi"/>
          <w:color w:val="auto"/>
          <w:sz w:val="24"/>
          <w:szCs w:val="24"/>
        </w:rPr>
        <w:t xml:space="preserve">Email: </w:t>
      </w:r>
      <w:hyperlink r:id="rId14" w:history="1">
        <w:r w:rsidR="00D8333B" w:rsidRPr="00FC4730">
          <w:rPr>
            <w:rStyle w:val="Hyperlink"/>
            <w:rFonts w:asciiTheme="minorHAnsi" w:hAnsiTheme="minorHAnsi" w:cstheme="minorHAnsi"/>
            <w:sz w:val="24"/>
            <w:szCs w:val="24"/>
          </w:rPr>
          <w:t>law.taughtprogrammes@durham.ac.uk</w:t>
        </w:r>
      </w:hyperlink>
    </w:p>
    <w:p w14:paraId="2B94E448" w14:textId="36BC6EF8" w:rsidR="00546BE1" w:rsidRPr="00FC4730" w:rsidRDefault="00FC4730" w:rsidP="00DA46A8">
      <w:pPr>
        <w:pStyle w:val="Heading1"/>
        <w:jc w:val="left"/>
        <w:rPr>
          <w:rFonts w:asciiTheme="minorHAnsi" w:hAnsiTheme="minorHAnsi" w:cstheme="minorHAnsi"/>
          <w:b/>
          <w:bCs/>
          <w:sz w:val="24"/>
          <w:szCs w:val="24"/>
        </w:rPr>
      </w:pPr>
      <w:bookmarkStart w:id="0" w:name="_Toc157606100"/>
      <w:r>
        <w:rPr>
          <w:rFonts w:asciiTheme="minorHAnsi" w:hAnsiTheme="minorHAnsi" w:cstheme="minorHAnsi"/>
          <w:b/>
          <w:bCs/>
          <w:sz w:val="24"/>
          <w:szCs w:val="24"/>
        </w:rPr>
        <w:br/>
      </w:r>
      <w:r w:rsidR="00DF3C95" w:rsidRPr="00FC4730">
        <w:rPr>
          <w:rFonts w:asciiTheme="minorHAnsi" w:hAnsiTheme="minorHAnsi" w:cstheme="minorHAnsi"/>
          <w:b/>
          <w:bCs/>
          <w:sz w:val="24"/>
          <w:szCs w:val="24"/>
        </w:rPr>
        <w:t>B</w:t>
      </w:r>
      <w:r w:rsidR="00546BE1" w:rsidRPr="00FC4730">
        <w:rPr>
          <w:rFonts w:asciiTheme="minorHAnsi" w:hAnsiTheme="minorHAnsi" w:cstheme="minorHAnsi"/>
          <w:b/>
          <w:bCs/>
          <w:sz w:val="24"/>
          <w:szCs w:val="24"/>
        </w:rPr>
        <w:t>:</w:t>
      </w:r>
      <w:r w:rsidR="00C23575" w:rsidRPr="00FC4730">
        <w:rPr>
          <w:rFonts w:asciiTheme="minorHAnsi" w:hAnsiTheme="minorHAnsi" w:cstheme="minorHAnsi"/>
          <w:b/>
          <w:bCs/>
          <w:sz w:val="24"/>
          <w:szCs w:val="24"/>
        </w:rPr>
        <w:t xml:space="preserve"> </w:t>
      </w:r>
      <w:r w:rsidR="002F0873" w:rsidRPr="00FC4730">
        <w:rPr>
          <w:rFonts w:asciiTheme="minorHAnsi" w:hAnsiTheme="minorHAnsi" w:cstheme="minorHAnsi"/>
          <w:b/>
          <w:bCs/>
          <w:sz w:val="24"/>
          <w:szCs w:val="24"/>
        </w:rPr>
        <w:t xml:space="preserve">DEGREE STRUCTURE </w:t>
      </w:r>
      <w:bookmarkEnd w:id="0"/>
    </w:p>
    <w:p w14:paraId="0A0663EB" w14:textId="77777777" w:rsidR="002F0873" w:rsidRPr="00FC4730" w:rsidRDefault="00546BE1" w:rsidP="00E7631E">
      <w:pPr>
        <w:pStyle w:val="BodyText"/>
        <w:spacing w:before="100" w:beforeAutospacing="1" w:after="80"/>
        <w:rPr>
          <w:rFonts w:asciiTheme="minorHAnsi" w:hAnsiTheme="minorHAnsi" w:cstheme="minorHAnsi"/>
          <w:sz w:val="24"/>
          <w:szCs w:val="24"/>
        </w:rPr>
      </w:pPr>
      <w:r w:rsidRPr="00FC4730">
        <w:rPr>
          <w:rFonts w:asciiTheme="minorHAnsi" w:hAnsiTheme="minorHAnsi" w:cstheme="minorHAnsi"/>
          <w:sz w:val="24"/>
          <w:szCs w:val="24"/>
        </w:rPr>
        <w:t xml:space="preserve">All </w:t>
      </w:r>
      <w:r w:rsidR="002F0873" w:rsidRPr="00FC4730">
        <w:rPr>
          <w:rFonts w:asciiTheme="minorHAnsi" w:hAnsiTheme="minorHAnsi" w:cstheme="minorHAnsi"/>
          <w:sz w:val="24"/>
          <w:szCs w:val="24"/>
        </w:rPr>
        <w:t xml:space="preserve">undergraduate </w:t>
      </w:r>
      <w:r w:rsidRPr="00FC4730">
        <w:rPr>
          <w:rFonts w:asciiTheme="minorHAnsi" w:hAnsiTheme="minorHAnsi" w:cstheme="minorHAnsi"/>
          <w:sz w:val="24"/>
          <w:szCs w:val="24"/>
        </w:rPr>
        <w:t xml:space="preserve">degrees at Durham have a </w:t>
      </w:r>
      <w:r w:rsidRPr="00FC4730">
        <w:rPr>
          <w:rFonts w:asciiTheme="minorHAnsi" w:hAnsiTheme="minorHAnsi" w:cstheme="minorHAnsi"/>
          <w:i/>
          <w:sz w:val="24"/>
          <w:szCs w:val="24"/>
        </w:rPr>
        <w:t>modular</w:t>
      </w:r>
      <w:r w:rsidRPr="00FC4730">
        <w:rPr>
          <w:rFonts w:asciiTheme="minorHAnsi" w:hAnsiTheme="minorHAnsi" w:cstheme="minorHAnsi"/>
          <w:sz w:val="24"/>
          <w:szCs w:val="24"/>
        </w:rPr>
        <w:t xml:space="preserve"> structure, </w:t>
      </w:r>
      <w:r w:rsidR="005E466D" w:rsidRPr="00FC4730">
        <w:rPr>
          <w:rFonts w:asciiTheme="minorHAnsi" w:hAnsiTheme="minorHAnsi" w:cstheme="minorHAnsi"/>
          <w:sz w:val="24"/>
          <w:szCs w:val="24"/>
        </w:rPr>
        <w:t xml:space="preserve">usually </w:t>
      </w:r>
      <w:r w:rsidRPr="00FC4730">
        <w:rPr>
          <w:rFonts w:asciiTheme="minorHAnsi" w:hAnsiTheme="minorHAnsi" w:cstheme="minorHAnsi"/>
          <w:sz w:val="24"/>
          <w:szCs w:val="24"/>
        </w:rPr>
        <w:t xml:space="preserve">consisting of six </w:t>
      </w:r>
      <w:r w:rsidR="005E466D" w:rsidRPr="00FC4730">
        <w:rPr>
          <w:rFonts w:asciiTheme="minorHAnsi" w:hAnsiTheme="minorHAnsi" w:cstheme="minorHAnsi"/>
          <w:sz w:val="24"/>
          <w:szCs w:val="24"/>
        </w:rPr>
        <w:t xml:space="preserve">10 ECTS </w:t>
      </w:r>
      <w:r w:rsidRPr="00FC4730">
        <w:rPr>
          <w:rFonts w:asciiTheme="minorHAnsi" w:hAnsiTheme="minorHAnsi" w:cstheme="minorHAnsi"/>
          <w:sz w:val="24"/>
          <w:szCs w:val="24"/>
        </w:rPr>
        <w:t>mod</w:t>
      </w:r>
      <w:r w:rsidR="00B26926" w:rsidRPr="00FC4730">
        <w:rPr>
          <w:rFonts w:asciiTheme="minorHAnsi" w:hAnsiTheme="minorHAnsi" w:cstheme="minorHAnsi"/>
          <w:sz w:val="24"/>
          <w:szCs w:val="24"/>
        </w:rPr>
        <w:t>ules each year for three years.</w:t>
      </w:r>
      <w:r w:rsidR="002F0873" w:rsidRPr="00FC4730">
        <w:rPr>
          <w:rFonts w:asciiTheme="minorHAnsi" w:hAnsiTheme="minorHAnsi" w:cstheme="minorHAnsi"/>
          <w:sz w:val="24"/>
          <w:szCs w:val="24"/>
        </w:rPr>
        <w:t xml:space="preserve"> Modules are usually studied over the first two terms of the three terms in an academic year.</w:t>
      </w:r>
      <w:r w:rsidR="00B26926" w:rsidRPr="00FC4730">
        <w:rPr>
          <w:rFonts w:asciiTheme="minorHAnsi" w:hAnsiTheme="minorHAnsi" w:cstheme="minorHAnsi"/>
          <w:sz w:val="24"/>
          <w:szCs w:val="24"/>
        </w:rPr>
        <w:t xml:space="preserve"> </w:t>
      </w:r>
      <w:r w:rsidR="002F0873" w:rsidRPr="00FC4730">
        <w:rPr>
          <w:rFonts w:asciiTheme="minorHAnsi" w:hAnsiTheme="minorHAnsi" w:cstheme="minorHAnsi"/>
          <w:sz w:val="24"/>
          <w:szCs w:val="24"/>
        </w:rPr>
        <w:t xml:space="preserve">The third term is mostly dedicated to revision and the examination period. The terms at Durham </w:t>
      </w:r>
      <w:proofErr w:type="gramStart"/>
      <w:r w:rsidR="002F0873" w:rsidRPr="00FC4730">
        <w:rPr>
          <w:rFonts w:asciiTheme="minorHAnsi" w:hAnsiTheme="minorHAnsi" w:cstheme="minorHAnsi"/>
          <w:sz w:val="24"/>
          <w:szCs w:val="24"/>
        </w:rPr>
        <w:t>are:</w:t>
      </w:r>
      <w:proofErr w:type="gramEnd"/>
      <w:r w:rsidR="002F0873" w:rsidRPr="00FC4730">
        <w:rPr>
          <w:rFonts w:asciiTheme="minorHAnsi" w:hAnsiTheme="minorHAnsi" w:cstheme="minorHAnsi"/>
          <w:sz w:val="24"/>
          <w:szCs w:val="24"/>
        </w:rPr>
        <w:t xml:space="preserve"> </w:t>
      </w:r>
      <w:r w:rsidR="002F0873" w:rsidRPr="00FC4730">
        <w:rPr>
          <w:rFonts w:asciiTheme="minorHAnsi" w:hAnsiTheme="minorHAnsi" w:cstheme="minorHAnsi"/>
          <w:b/>
          <w:sz w:val="24"/>
          <w:szCs w:val="24"/>
        </w:rPr>
        <w:t xml:space="preserve">Michaelmas </w:t>
      </w:r>
      <w:r w:rsidR="002F0873" w:rsidRPr="00FC4730">
        <w:rPr>
          <w:rFonts w:asciiTheme="minorHAnsi" w:hAnsiTheme="minorHAnsi" w:cstheme="minorHAnsi"/>
          <w:sz w:val="24"/>
          <w:szCs w:val="24"/>
        </w:rPr>
        <w:t xml:space="preserve">from October to the end of December (10 weeks of teaching), </w:t>
      </w:r>
      <w:r w:rsidR="002F0873" w:rsidRPr="00FC4730">
        <w:rPr>
          <w:rFonts w:asciiTheme="minorHAnsi" w:hAnsiTheme="minorHAnsi" w:cstheme="minorHAnsi"/>
          <w:b/>
          <w:sz w:val="24"/>
          <w:szCs w:val="24"/>
        </w:rPr>
        <w:t>Epiphany</w:t>
      </w:r>
      <w:r w:rsidR="002F0873" w:rsidRPr="00FC4730">
        <w:rPr>
          <w:rFonts w:asciiTheme="minorHAnsi" w:hAnsiTheme="minorHAnsi" w:cstheme="minorHAnsi"/>
          <w:sz w:val="24"/>
          <w:szCs w:val="24"/>
        </w:rPr>
        <w:t xml:space="preserve"> from mid-January to mid-March (</w:t>
      </w:r>
      <w:r w:rsidR="00C23575" w:rsidRPr="00FC4730">
        <w:rPr>
          <w:rFonts w:asciiTheme="minorHAnsi" w:hAnsiTheme="minorHAnsi" w:cstheme="minorHAnsi"/>
          <w:sz w:val="24"/>
          <w:szCs w:val="24"/>
        </w:rPr>
        <w:t xml:space="preserve">10 weeks of teaching), and </w:t>
      </w:r>
      <w:r w:rsidR="00C23575" w:rsidRPr="00FC4730">
        <w:rPr>
          <w:rFonts w:asciiTheme="minorHAnsi" w:hAnsiTheme="minorHAnsi" w:cstheme="minorHAnsi"/>
          <w:b/>
          <w:sz w:val="24"/>
          <w:szCs w:val="24"/>
        </w:rPr>
        <w:t xml:space="preserve">Easter </w:t>
      </w:r>
      <w:r w:rsidR="00C23575" w:rsidRPr="00FC4730">
        <w:rPr>
          <w:rFonts w:asciiTheme="minorHAnsi" w:hAnsiTheme="minorHAnsi" w:cstheme="minorHAnsi"/>
          <w:sz w:val="24"/>
          <w:szCs w:val="24"/>
        </w:rPr>
        <w:t>from the end of April to mid-May (6 weeks of revision/examinations).</w:t>
      </w:r>
    </w:p>
    <w:p w14:paraId="3233E5F8" w14:textId="6DC404A2" w:rsidR="00C23575" w:rsidRPr="00FC4730" w:rsidRDefault="00546BE1" w:rsidP="00E7631E">
      <w:pPr>
        <w:pStyle w:val="BodyText"/>
        <w:spacing w:before="100" w:beforeAutospacing="1" w:after="80"/>
        <w:rPr>
          <w:rFonts w:asciiTheme="minorHAnsi" w:hAnsiTheme="minorHAnsi" w:cstheme="minorHAnsi"/>
          <w:sz w:val="24"/>
          <w:szCs w:val="24"/>
        </w:rPr>
      </w:pPr>
      <w:r w:rsidRPr="00F057CD">
        <w:rPr>
          <w:rFonts w:asciiTheme="minorHAnsi" w:hAnsiTheme="minorHAnsi" w:cstheme="minorHAnsi"/>
          <w:b/>
          <w:bCs/>
          <w:sz w:val="24"/>
          <w:szCs w:val="24"/>
        </w:rPr>
        <w:t xml:space="preserve">All modules are examined or assessed </w:t>
      </w:r>
      <w:r w:rsidR="00F057CD">
        <w:rPr>
          <w:rFonts w:asciiTheme="minorHAnsi" w:hAnsiTheme="minorHAnsi" w:cstheme="minorHAnsi"/>
          <w:b/>
          <w:bCs/>
          <w:sz w:val="24"/>
          <w:szCs w:val="24"/>
        </w:rPr>
        <w:t xml:space="preserve">in </w:t>
      </w:r>
      <w:r w:rsidR="006A2807" w:rsidRPr="00F057CD">
        <w:rPr>
          <w:rFonts w:asciiTheme="minorHAnsi" w:hAnsiTheme="minorHAnsi" w:cstheme="minorHAnsi"/>
          <w:b/>
          <w:bCs/>
          <w:sz w:val="24"/>
          <w:szCs w:val="24"/>
        </w:rPr>
        <w:t>English</w:t>
      </w:r>
      <w:r w:rsidR="006A2807" w:rsidRPr="00FC4730">
        <w:rPr>
          <w:rFonts w:asciiTheme="minorHAnsi" w:hAnsiTheme="minorHAnsi" w:cstheme="minorHAnsi"/>
          <w:sz w:val="24"/>
          <w:szCs w:val="24"/>
        </w:rPr>
        <w:t xml:space="preserve">, and </w:t>
      </w:r>
      <w:r w:rsidRPr="00FC4730">
        <w:rPr>
          <w:rFonts w:asciiTheme="minorHAnsi" w:hAnsiTheme="minorHAnsi" w:cstheme="minorHAnsi"/>
          <w:sz w:val="24"/>
          <w:szCs w:val="24"/>
        </w:rPr>
        <w:t>in the year in which they are taught</w:t>
      </w:r>
      <w:r w:rsidR="00C23575" w:rsidRPr="00FC4730">
        <w:rPr>
          <w:rFonts w:asciiTheme="minorHAnsi" w:hAnsiTheme="minorHAnsi" w:cstheme="minorHAnsi"/>
          <w:sz w:val="24"/>
          <w:szCs w:val="24"/>
        </w:rPr>
        <w:t xml:space="preserve">, during the year and/or a dedicated exam period that takes place from the </w:t>
      </w:r>
      <w:r w:rsidR="00B7224A" w:rsidRPr="00FC4730">
        <w:rPr>
          <w:rFonts w:asciiTheme="minorHAnsi" w:hAnsiTheme="minorHAnsi" w:cstheme="minorHAnsi"/>
          <w:sz w:val="24"/>
          <w:szCs w:val="24"/>
        </w:rPr>
        <w:t xml:space="preserve">beginning </w:t>
      </w:r>
      <w:r w:rsidR="00C23575" w:rsidRPr="00FC4730">
        <w:rPr>
          <w:rFonts w:asciiTheme="minorHAnsi" w:hAnsiTheme="minorHAnsi" w:cstheme="minorHAnsi"/>
          <w:sz w:val="24"/>
          <w:szCs w:val="24"/>
        </w:rPr>
        <w:t xml:space="preserve">of May to the </w:t>
      </w:r>
      <w:r w:rsidR="00D8333B" w:rsidRPr="00FC4730">
        <w:rPr>
          <w:rFonts w:asciiTheme="minorHAnsi" w:hAnsiTheme="minorHAnsi" w:cstheme="minorHAnsi"/>
          <w:sz w:val="24"/>
          <w:szCs w:val="24"/>
        </w:rPr>
        <w:t xml:space="preserve">beginning </w:t>
      </w:r>
      <w:r w:rsidR="00C23575" w:rsidRPr="00FC4730">
        <w:rPr>
          <w:rFonts w:asciiTheme="minorHAnsi" w:hAnsiTheme="minorHAnsi" w:cstheme="minorHAnsi"/>
          <w:sz w:val="24"/>
          <w:szCs w:val="24"/>
        </w:rPr>
        <w:t>of June</w:t>
      </w:r>
      <w:r w:rsidRPr="00FC4730">
        <w:rPr>
          <w:rFonts w:asciiTheme="minorHAnsi" w:hAnsiTheme="minorHAnsi" w:cstheme="minorHAnsi"/>
          <w:sz w:val="24"/>
          <w:szCs w:val="24"/>
        </w:rPr>
        <w:t>.</w:t>
      </w:r>
      <w:r w:rsidR="00C23575" w:rsidRPr="00FC4730">
        <w:rPr>
          <w:rFonts w:asciiTheme="minorHAnsi" w:hAnsiTheme="minorHAnsi" w:cstheme="minorHAnsi"/>
          <w:sz w:val="24"/>
          <w:szCs w:val="24"/>
        </w:rPr>
        <w:t xml:space="preserve"> At the end of the first year there are preliminary examinations that do not contribute to the final degree classification, which is determined by the assessments and examinations taken only in the second and final year of study.</w:t>
      </w:r>
      <w:r w:rsidR="003D2DE1" w:rsidRPr="00FC4730">
        <w:rPr>
          <w:rFonts w:asciiTheme="minorHAnsi" w:hAnsiTheme="minorHAnsi" w:cstheme="minorHAnsi"/>
          <w:sz w:val="24"/>
          <w:szCs w:val="24"/>
        </w:rPr>
        <w:t xml:space="preserve"> </w:t>
      </w:r>
    </w:p>
    <w:p w14:paraId="0C0A2C65" w14:textId="23B6EE51" w:rsidR="00C23575" w:rsidRPr="00FC4730" w:rsidRDefault="00C23575" w:rsidP="00E7631E">
      <w:pPr>
        <w:pStyle w:val="BodyText"/>
        <w:spacing w:before="100" w:beforeAutospacing="1" w:after="80"/>
        <w:rPr>
          <w:rFonts w:asciiTheme="minorHAnsi" w:hAnsiTheme="minorHAnsi" w:cstheme="minorHAnsi"/>
          <w:sz w:val="24"/>
          <w:szCs w:val="24"/>
        </w:rPr>
      </w:pPr>
      <w:r w:rsidRPr="00FC4730">
        <w:rPr>
          <w:rFonts w:asciiTheme="minorHAnsi" w:hAnsiTheme="minorHAnsi" w:cstheme="minorHAnsi"/>
          <w:sz w:val="24"/>
          <w:szCs w:val="24"/>
        </w:rPr>
        <w:t xml:space="preserve">Incoming </w:t>
      </w:r>
      <w:r w:rsidR="00B7224A" w:rsidRPr="00FC4730">
        <w:rPr>
          <w:rFonts w:asciiTheme="minorHAnsi" w:hAnsiTheme="minorHAnsi" w:cstheme="minorHAnsi"/>
          <w:sz w:val="24"/>
          <w:szCs w:val="24"/>
        </w:rPr>
        <w:t>Exchange</w:t>
      </w:r>
      <w:r w:rsidRPr="00FC4730">
        <w:rPr>
          <w:rFonts w:asciiTheme="minorHAnsi" w:hAnsiTheme="minorHAnsi" w:cstheme="minorHAnsi"/>
          <w:sz w:val="24"/>
          <w:szCs w:val="24"/>
        </w:rPr>
        <w:t xml:space="preserve"> students often wish to study at Durham only during the Michaelmas term, but in this </w:t>
      </w:r>
      <w:proofErr w:type="gramStart"/>
      <w:r w:rsidRPr="00FC4730">
        <w:rPr>
          <w:rFonts w:asciiTheme="minorHAnsi" w:hAnsiTheme="minorHAnsi" w:cstheme="minorHAnsi"/>
          <w:sz w:val="24"/>
          <w:szCs w:val="24"/>
        </w:rPr>
        <w:t>case</w:t>
      </w:r>
      <w:proofErr w:type="gramEnd"/>
      <w:r w:rsidRPr="00FC4730">
        <w:rPr>
          <w:rFonts w:asciiTheme="minorHAnsi" w:hAnsiTheme="minorHAnsi" w:cstheme="minorHAnsi"/>
          <w:sz w:val="24"/>
          <w:szCs w:val="24"/>
        </w:rPr>
        <w:t xml:space="preserve"> it is impossible for the University to provide </w:t>
      </w:r>
      <w:proofErr w:type="gramStart"/>
      <w:r w:rsidRPr="00FC4730">
        <w:rPr>
          <w:rFonts w:asciiTheme="minorHAnsi" w:hAnsiTheme="minorHAnsi" w:cstheme="minorHAnsi"/>
          <w:sz w:val="24"/>
          <w:szCs w:val="24"/>
        </w:rPr>
        <w:t>housing</w:t>
      </w:r>
      <w:proofErr w:type="gramEnd"/>
      <w:r w:rsidRPr="00FC4730">
        <w:rPr>
          <w:rFonts w:asciiTheme="minorHAnsi" w:hAnsiTheme="minorHAnsi" w:cstheme="minorHAnsi"/>
          <w:sz w:val="24"/>
          <w:szCs w:val="24"/>
        </w:rPr>
        <w:t xml:space="preserve"> so we do not encourage this. </w:t>
      </w:r>
      <w:r w:rsidR="00FC53DD" w:rsidRPr="00FC4730">
        <w:rPr>
          <w:rFonts w:asciiTheme="minorHAnsi" w:hAnsiTheme="minorHAnsi" w:cstheme="minorHAnsi"/>
          <w:sz w:val="24"/>
          <w:szCs w:val="24"/>
        </w:rPr>
        <w:t xml:space="preserve">In addition, studying at Durham for one term only creates complications with assessments since most modules are taught over both terms. </w:t>
      </w:r>
      <w:r w:rsidRPr="00FC4730">
        <w:rPr>
          <w:rFonts w:asciiTheme="minorHAnsi" w:hAnsiTheme="minorHAnsi" w:cstheme="minorHAnsi"/>
          <w:sz w:val="24"/>
          <w:szCs w:val="24"/>
        </w:rPr>
        <w:t xml:space="preserve">It is far more beneficial to study with us for a period of at least two terms.  </w:t>
      </w:r>
      <w:r w:rsidR="00831A93" w:rsidRPr="00C07DE4">
        <w:rPr>
          <w:rFonts w:asciiTheme="minorHAnsi" w:hAnsiTheme="minorHAnsi" w:cstheme="minorHAnsi"/>
          <w:i/>
          <w:iCs/>
          <w:sz w:val="24"/>
          <w:szCs w:val="24"/>
        </w:rPr>
        <w:t>Durham Law School does not</w:t>
      </w:r>
      <w:r w:rsidR="00EF6C6B" w:rsidRPr="00C07DE4">
        <w:rPr>
          <w:rFonts w:asciiTheme="minorHAnsi" w:hAnsiTheme="minorHAnsi" w:cstheme="minorHAnsi"/>
          <w:i/>
          <w:iCs/>
          <w:sz w:val="24"/>
          <w:szCs w:val="24"/>
        </w:rPr>
        <w:t xml:space="preserve"> normally</w:t>
      </w:r>
      <w:r w:rsidR="00831A93" w:rsidRPr="00C07DE4">
        <w:rPr>
          <w:rFonts w:asciiTheme="minorHAnsi" w:hAnsiTheme="minorHAnsi" w:cstheme="minorHAnsi"/>
          <w:i/>
          <w:iCs/>
          <w:sz w:val="24"/>
          <w:szCs w:val="24"/>
        </w:rPr>
        <w:t xml:space="preserve"> accept students who wish to come for less than a full academic year (October – June)</w:t>
      </w:r>
      <w:r w:rsidR="003B4DB6" w:rsidRPr="00C07DE4">
        <w:rPr>
          <w:rFonts w:asciiTheme="minorHAnsi" w:hAnsiTheme="minorHAnsi" w:cstheme="minorHAnsi"/>
          <w:i/>
          <w:iCs/>
          <w:sz w:val="24"/>
          <w:szCs w:val="24"/>
        </w:rPr>
        <w:t xml:space="preserve">, </w:t>
      </w:r>
      <w:r w:rsidR="006560F2" w:rsidRPr="00C07DE4">
        <w:rPr>
          <w:rFonts w:asciiTheme="minorHAnsi" w:hAnsiTheme="minorHAnsi" w:cstheme="minorHAnsi"/>
          <w:i/>
          <w:iCs/>
          <w:sz w:val="24"/>
          <w:szCs w:val="24"/>
        </w:rPr>
        <w:t xml:space="preserve">particularly </w:t>
      </w:r>
      <w:r w:rsidR="00C07DE4" w:rsidRPr="00C07DE4">
        <w:rPr>
          <w:rFonts w:asciiTheme="minorHAnsi" w:hAnsiTheme="minorHAnsi" w:cstheme="minorHAnsi"/>
          <w:i/>
          <w:iCs/>
          <w:sz w:val="24"/>
          <w:szCs w:val="24"/>
        </w:rPr>
        <w:t>those</w:t>
      </w:r>
      <w:r w:rsidR="003B4DB6" w:rsidRPr="00C07DE4">
        <w:rPr>
          <w:rFonts w:asciiTheme="minorHAnsi" w:hAnsiTheme="minorHAnsi" w:cstheme="minorHAnsi"/>
          <w:i/>
          <w:iCs/>
          <w:sz w:val="24"/>
          <w:szCs w:val="24"/>
        </w:rPr>
        <w:t xml:space="preserve"> who only come for the Epiphany Term (from mid-January to mid-March)</w:t>
      </w:r>
      <w:r w:rsidR="00831A93" w:rsidRPr="00C07DE4">
        <w:rPr>
          <w:rFonts w:asciiTheme="minorHAnsi" w:hAnsiTheme="minorHAnsi" w:cstheme="minorHAnsi"/>
          <w:i/>
          <w:iCs/>
          <w:sz w:val="24"/>
          <w:szCs w:val="24"/>
        </w:rPr>
        <w:t>.</w:t>
      </w:r>
    </w:p>
    <w:p w14:paraId="7D55D53C" w14:textId="77777777" w:rsidR="00C23575" w:rsidRPr="00FC4730" w:rsidRDefault="00C23575" w:rsidP="00E7631E">
      <w:pPr>
        <w:pStyle w:val="BodyText"/>
        <w:spacing w:before="100" w:beforeAutospacing="1" w:after="80"/>
        <w:rPr>
          <w:rFonts w:asciiTheme="minorHAnsi" w:hAnsiTheme="minorHAnsi" w:cstheme="minorHAnsi"/>
          <w:sz w:val="24"/>
          <w:szCs w:val="24"/>
        </w:rPr>
      </w:pPr>
      <w:r w:rsidRPr="00FC4730">
        <w:rPr>
          <w:rFonts w:asciiTheme="minorHAnsi" w:hAnsiTheme="minorHAnsi" w:cstheme="minorHAnsi"/>
          <w:sz w:val="24"/>
          <w:szCs w:val="24"/>
        </w:rPr>
        <w:t xml:space="preserve">Students opting to study at Durham for a full academic year are expected to submit the same assessments and sit exams in May-June, like all full-time Durham students. These marks will be conveyed back to your home institution after the Board of Examiners meets </w:t>
      </w:r>
      <w:r w:rsidR="00D8333B" w:rsidRPr="00FC4730">
        <w:rPr>
          <w:rFonts w:asciiTheme="minorHAnsi" w:hAnsiTheme="minorHAnsi" w:cstheme="minorHAnsi"/>
          <w:sz w:val="24"/>
          <w:szCs w:val="24"/>
        </w:rPr>
        <w:t>at the end</w:t>
      </w:r>
      <w:r w:rsidRPr="00FC4730">
        <w:rPr>
          <w:rFonts w:asciiTheme="minorHAnsi" w:hAnsiTheme="minorHAnsi" w:cstheme="minorHAnsi"/>
          <w:sz w:val="24"/>
          <w:szCs w:val="24"/>
        </w:rPr>
        <w:t xml:space="preserve"> of June. The marks will be processed first by the </w:t>
      </w:r>
      <w:proofErr w:type="gramStart"/>
      <w:r w:rsidRPr="00FC4730">
        <w:rPr>
          <w:rFonts w:asciiTheme="minorHAnsi" w:hAnsiTheme="minorHAnsi" w:cstheme="minorHAnsi"/>
          <w:sz w:val="24"/>
          <w:szCs w:val="24"/>
        </w:rPr>
        <w:t>School</w:t>
      </w:r>
      <w:proofErr w:type="gramEnd"/>
      <w:r w:rsidRPr="00FC4730">
        <w:rPr>
          <w:rFonts w:asciiTheme="minorHAnsi" w:hAnsiTheme="minorHAnsi" w:cstheme="minorHAnsi"/>
          <w:sz w:val="24"/>
          <w:szCs w:val="24"/>
        </w:rPr>
        <w:t xml:space="preserve"> </w:t>
      </w:r>
      <w:r w:rsidRPr="00FC4730">
        <w:rPr>
          <w:rFonts w:asciiTheme="minorHAnsi" w:hAnsiTheme="minorHAnsi" w:cstheme="minorHAnsi"/>
          <w:sz w:val="24"/>
          <w:szCs w:val="24"/>
        </w:rPr>
        <w:lastRenderedPageBreak/>
        <w:t>and then the University’s central administration, after which they will be sent to your university (approximately 1-2 months later). Unfortunately, we are unable to speed up the process on your behalf, so please make sure your home institution is aware of the timeline we must adhere to under these circu</w:t>
      </w:r>
      <w:r w:rsidR="00D97A6A" w:rsidRPr="00FC4730">
        <w:rPr>
          <w:rFonts w:asciiTheme="minorHAnsi" w:hAnsiTheme="minorHAnsi" w:cstheme="minorHAnsi"/>
          <w:sz w:val="24"/>
          <w:szCs w:val="24"/>
        </w:rPr>
        <w:t>mstances.</w:t>
      </w:r>
    </w:p>
    <w:p w14:paraId="60E267FD" w14:textId="77777777" w:rsidR="00AF164E" w:rsidRDefault="00AF164E" w:rsidP="00E7631E">
      <w:pPr>
        <w:pStyle w:val="BodyText"/>
        <w:spacing w:before="100" w:beforeAutospacing="1" w:after="80"/>
        <w:rPr>
          <w:rFonts w:ascii="Calibri" w:hAnsi="Calibri"/>
          <w:sz w:val="28"/>
          <w:szCs w:val="28"/>
        </w:rPr>
      </w:pPr>
    </w:p>
    <w:p w14:paraId="5BDD18D2" w14:textId="77777777" w:rsidR="006B61E1" w:rsidRPr="00FC4730" w:rsidRDefault="006B61E1" w:rsidP="00EF6C6B">
      <w:pPr>
        <w:pStyle w:val="Heading1"/>
        <w:jc w:val="left"/>
        <w:rPr>
          <w:rFonts w:asciiTheme="minorHAnsi" w:hAnsiTheme="minorHAnsi" w:cstheme="minorHAnsi"/>
          <w:b/>
          <w:bCs/>
          <w:sz w:val="24"/>
          <w:szCs w:val="24"/>
        </w:rPr>
      </w:pPr>
      <w:bookmarkStart w:id="1" w:name="_Toc157606101"/>
      <w:r w:rsidRPr="00FC4730">
        <w:rPr>
          <w:rFonts w:asciiTheme="minorHAnsi" w:hAnsiTheme="minorHAnsi" w:cstheme="minorHAnsi"/>
          <w:b/>
          <w:bCs/>
          <w:sz w:val="24"/>
          <w:szCs w:val="24"/>
        </w:rPr>
        <w:t>C: REQUIREMENTS AND RESTRICTIONS</w:t>
      </w:r>
      <w:bookmarkEnd w:id="1"/>
    </w:p>
    <w:p w14:paraId="4C0E222E" w14:textId="77777777" w:rsidR="00EF6C6B" w:rsidRPr="00EF6C6B" w:rsidRDefault="00EF6C6B" w:rsidP="00EF6C6B"/>
    <w:p w14:paraId="55421C25" w14:textId="45A44E57" w:rsidR="00EF6C6B" w:rsidRPr="00EF6C6B" w:rsidRDefault="00EF6C6B" w:rsidP="00EF6C6B"/>
    <w:tbl>
      <w:tblPr>
        <w:tblStyle w:val="TableGrid"/>
        <w:tblW w:w="0" w:type="auto"/>
        <w:tblInd w:w="817" w:type="dxa"/>
        <w:tblLook w:val="04A0" w:firstRow="1" w:lastRow="0" w:firstColumn="1" w:lastColumn="0" w:noHBand="0" w:noVBand="1"/>
      </w:tblPr>
      <w:tblGrid>
        <w:gridCol w:w="7229"/>
      </w:tblGrid>
      <w:tr w:rsidR="00AF164E" w14:paraId="5240C755" w14:textId="77777777" w:rsidTr="00E7631E">
        <w:tc>
          <w:tcPr>
            <w:tcW w:w="7229" w:type="dxa"/>
          </w:tcPr>
          <w:p w14:paraId="643EA4AF" w14:textId="77777777" w:rsidR="00AF164E" w:rsidRPr="00E7631E" w:rsidRDefault="00AF164E" w:rsidP="00E7631E">
            <w:pPr>
              <w:spacing w:before="100" w:beforeAutospacing="1"/>
              <w:jc w:val="center"/>
              <w:rPr>
                <w:rFonts w:ascii="Calibri" w:hAnsi="Calibri" w:cs="Arial"/>
                <w:b/>
                <w:color w:val="FF0000"/>
                <w:sz w:val="28"/>
                <w:szCs w:val="28"/>
              </w:rPr>
            </w:pPr>
            <w:r w:rsidRPr="00E7631E">
              <w:rPr>
                <w:rFonts w:ascii="Calibri" w:hAnsi="Calibri" w:cs="Arial"/>
                <w:b/>
                <w:sz w:val="28"/>
                <w:szCs w:val="28"/>
              </w:rPr>
              <w:t>This section contains important information for setting up your academic programme at Durham University. Please read through this section carefully before considering your Modules and completion of the Learning Agreement!</w:t>
            </w:r>
          </w:p>
        </w:tc>
      </w:tr>
    </w:tbl>
    <w:p w14:paraId="1A2BE817" w14:textId="77777777" w:rsidR="00EF6C6B" w:rsidRDefault="00EF6C6B" w:rsidP="00EF6C6B">
      <w:pPr>
        <w:pStyle w:val="Heading2"/>
        <w:jc w:val="left"/>
      </w:pPr>
    </w:p>
    <w:p w14:paraId="21737686" w14:textId="77777777" w:rsidR="00EF6C6B" w:rsidRPr="00EF6C6B" w:rsidRDefault="00EF6C6B" w:rsidP="00EF6C6B"/>
    <w:p w14:paraId="6596C70C" w14:textId="77777777" w:rsidR="00AF164E" w:rsidRPr="00FC4730" w:rsidRDefault="00720989" w:rsidP="00EF6C6B">
      <w:pPr>
        <w:pStyle w:val="Heading2"/>
        <w:jc w:val="left"/>
        <w:rPr>
          <w:rFonts w:asciiTheme="minorHAnsi" w:hAnsiTheme="minorHAnsi" w:cstheme="minorHAnsi"/>
          <w:b/>
          <w:bCs/>
          <w:color w:val="FF0000"/>
          <w:sz w:val="24"/>
          <w:szCs w:val="24"/>
        </w:rPr>
      </w:pPr>
      <w:bookmarkStart w:id="2" w:name="_Toc157606102"/>
      <w:r w:rsidRPr="00FC4730">
        <w:rPr>
          <w:rFonts w:asciiTheme="minorHAnsi" w:hAnsiTheme="minorHAnsi" w:cstheme="minorHAnsi"/>
          <w:b/>
          <w:bCs/>
          <w:sz w:val="24"/>
          <w:szCs w:val="24"/>
        </w:rPr>
        <w:t>C1: General</w:t>
      </w:r>
      <w:bookmarkEnd w:id="2"/>
    </w:p>
    <w:p w14:paraId="645F056D" w14:textId="77777777" w:rsidR="00EC33DD" w:rsidRPr="00FC4730" w:rsidRDefault="00233723" w:rsidP="00E7631E">
      <w:pPr>
        <w:spacing w:before="100" w:beforeAutospacing="1"/>
        <w:jc w:val="both"/>
        <w:rPr>
          <w:rFonts w:asciiTheme="minorHAnsi" w:hAnsiTheme="minorHAnsi" w:cstheme="minorHAnsi"/>
          <w:b/>
          <w:color w:val="000000"/>
          <w:sz w:val="24"/>
          <w:szCs w:val="24"/>
        </w:rPr>
      </w:pPr>
      <w:r w:rsidRPr="00FC4730">
        <w:rPr>
          <w:rFonts w:asciiTheme="minorHAnsi" w:hAnsiTheme="minorHAnsi" w:cstheme="minorHAnsi"/>
          <w:b/>
          <w:color w:val="000000"/>
          <w:sz w:val="24"/>
          <w:szCs w:val="24"/>
        </w:rPr>
        <w:t>Choice of Modules</w:t>
      </w:r>
    </w:p>
    <w:p w14:paraId="4B5E3C24" w14:textId="77777777" w:rsidR="00C63502" w:rsidRPr="00EE24D7" w:rsidRDefault="00C63502" w:rsidP="00C63502">
      <w:pPr>
        <w:jc w:val="both"/>
        <w:rPr>
          <w:rFonts w:asciiTheme="minorHAnsi" w:hAnsiTheme="minorHAnsi" w:cstheme="minorHAnsi"/>
          <w:color w:val="000000"/>
          <w:sz w:val="24"/>
          <w:szCs w:val="24"/>
        </w:rPr>
      </w:pPr>
      <w:r w:rsidRPr="00EE24D7">
        <w:rPr>
          <w:rFonts w:asciiTheme="minorHAnsi" w:hAnsiTheme="minorHAnsi" w:cstheme="minorHAnsi"/>
          <w:color w:val="000000" w:themeColor="text1"/>
          <w:sz w:val="24"/>
          <w:szCs w:val="24"/>
        </w:rPr>
        <w:t xml:space="preserve">At Durham University European agreements are signed by individual university departments and are not university-wide agreements. This means that, in general, students will have to choose modules (courses) within the Durham University department through which the European agreement with their home university has been signed (students should check with the Exchange Coordinator in their university if they are not sure which department this is). Modules offered by other departments are subject to availability and can only be taken with prior consent from the relevant department. </w:t>
      </w:r>
      <w:bookmarkStart w:id="3" w:name="_Hlk189641283"/>
      <w:r w:rsidRPr="0094521D">
        <w:rPr>
          <w:rFonts w:ascii="Calibri" w:hAnsi="Calibri" w:cs="Arial"/>
          <w:i/>
          <w:color w:val="000000"/>
          <w:sz w:val="24"/>
          <w:szCs w:val="24"/>
        </w:rPr>
        <w:t xml:space="preserve">Incoming students must take </w:t>
      </w:r>
      <w:r>
        <w:rPr>
          <w:rFonts w:ascii="Calibri" w:hAnsi="Calibri" w:cs="Arial"/>
          <w:i/>
          <w:color w:val="000000"/>
          <w:sz w:val="24"/>
          <w:szCs w:val="24"/>
        </w:rPr>
        <w:t>at least 50</w:t>
      </w:r>
      <w:r w:rsidRPr="0094521D">
        <w:rPr>
          <w:rFonts w:ascii="Calibri" w:hAnsi="Calibri" w:cs="Arial"/>
          <w:i/>
          <w:color w:val="000000"/>
          <w:sz w:val="24"/>
          <w:szCs w:val="24"/>
        </w:rPr>
        <w:t xml:space="preserve">% of their modules in the host department and can take modules outside in no more than two additional departments. </w:t>
      </w:r>
      <w:r w:rsidRPr="00EE24D7">
        <w:rPr>
          <w:rFonts w:asciiTheme="minorHAnsi" w:hAnsiTheme="minorHAnsi" w:cstheme="minorHAnsi"/>
          <w:color w:val="000000" w:themeColor="text1"/>
          <w:sz w:val="24"/>
          <w:szCs w:val="24"/>
        </w:rPr>
        <w:t xml:space="preserve">Certain restrictions may also apply to courses in some departments and students need to follow the advice below carefully before completing their </w:t>
      </w:r>
      <w:r>
        <w:rPr>
          <w:rFonts w:asciiTheme="minorHAnsi" w:hAnsiTheme="minorHAnsi" w:cstheme="minorHAnsi"/>
          <w:color w:val="000000" w:themeColor="text1"/>
          <w:sz w:val="24"/>
          <w:szCs w:val="24"/>
        </w:rPr>
        <w:t>application form</w:t>
      </w:r>
      <w:r w:rsidRPr="00EE24D7">
        <w:rPr>
          <w:rFonts w:asciiTheme="minorHAnsi" w:hAnsiTheme="minorHAnsi" w:cstheme="minorHAnsi"/>
          <w:color w:val="000000" w:themeColor="text1"/>
          <w:sz w:val="24"/>
          <w:szCs w:val="24"/>
        </w:rPr>
        <w:t>.</w:t>
      </w:r>
    </w:p>
    <w:p w14:paraId="7936176D" w14:textId="77777777" w:rsidR="00C63502" w:rsidRPr="00EE24D7" w:rsidRDefault="00C63502" w:rsidP="00C63502">
      <w:pPr>
        <w:jc w:val="both"/>
        <w:rPr>
          <w:rFonts w:asciiTheme="minorHAnsi" w:hAnsiTheme="minorHAnsi" w:cstheme="minorHAnsi"/>
          <w:color w:val="000000"/>
          <w:sz w:val="24"/>
          <w:szCs w:val="24"/>
        </w:rPr>
      </w:pPr>
    </w:p>
    <w:p w14:paraId="2B2DB572" w14:textId="77777777" w:rsidR="00C63502" w:rsidRPr="00EE24D7" w:rsidRDefault="00C63502" w:rsidP="00C63502">
      <w:pPr>
        <w:jc w:val="both"/>
        <w:rPr>
          <w:rFonts w:asciiTheme="minorHAnsi" w:hAnsiTheme="minorHAnsi" w:cstheme="minorHAnsi"/>
          <w:color w:val="000000"/>
          <w:sz w:val="24"/>
          <w:szCs w:val="24"/>
        </w:rPr>
      </w:pPr>
      <w:r w:rsidRPr="00EE24D7">
        <w:rPr>
          <w:rFonts w:asciiTheme="minorHAnsi" w:hAnsiTheme="minorHAnsi" w:cstheme="minorHAnsi"/>
          <w:color w:val="000000"/>
          <w:sz w:val="24"/>
          <w:szCs w:val="24"/>
        </w:rPr>
        <w:t xml:space="preserve">Please clearly indicate the modules you wish to take </w:t>
      </w:r>
      <w:r>
        <w:rPr>
          <w:rFonts w:asciiTheme="minorHAnsi" w:hAnsiTheme="minorHAnsi" w:cstheme="minorHAnsi"/>
          <w:color w:val="000000"/>
          <w:sz w:val="24"/>
          <w:szCs w:val="24"/>
        </w:rPr>
        <w:t>in the application form</w:t>
      </w:r>
      <w:r w:rsidRPr="00EE24D7">
        <w:rPr>
          <w:rFonts w:asciiTheme="minorHAnsi" w:hAnsiTheme="minorHAnsi" w:cstheme="minorHAnsi"/>
          <w:color w:val="000000"/>
          <w:sz w:val="24"/>
          <w:szCs w:val="24"/>
        </w:rPr>
        <w:t xml:space="preserve"> for approval by the respective department(s). Before completing your </w:t>
      </w:r>
      <w:r>
        <w:rPr>
          <w:rFonts w:asciiTheme="minorHAnsi" w:hAnsiTheme="minorHAnsi" w:cstheme="minorHAnsi"/>
          <w:color w:val="000000"/>
          <w:sz w:val="24"/>
          <w:szCs w:val="24"/>
        </w:rPr>
        <w:t>application form</w:t>
      </w:r>
      <w:r w:rsidRPr="00EE24D7">
        <w:rPr>
          <w:rFonts w:asciiTheme="minorHAnsi" w:hAnsiTheme="minorHAnsi" w:cstheme="minorHAnsi"/>
          <w:color w:val="000000"/>
          <w:sz w:val="24"/>
          <w:szCs w:val="24"/>
        </w:rPr>
        <w:t xml:space="preserve">, it is very important that you read carefully the relevant departmental section(s) of the </w:t>
      </w:r>
      <w:r>
        <w:rPr>
          <w:rFonts w:asciiTheme="minorHAnsi" w:hAnsiTheme="minorHAnsi" w:cstheme="minorHAnsi"/>
          <w:color w:val="000000"/>
          <w:sz w:val="24"/>
          <w:szCs w:val="24"/>
        </w:rPr>
        <w:t>Module</w:t>
      </w:r>
      <w:r w:rsidRPr="00EE24D7">
        <w:rPr>
          <w:rFonts w:asciiTheme="minorHAnsi" w:hAnsiTheme="minorHAnsi" w:cstheme="minorHAnsi"/>
          <w:color w:val="000000"/>
          <w:sz w:val="24"/>
          <w:szCs w:val="24"/>
        </w:rPr>
        <w:t xml:space="preserve"> Handbook to check which modules are available to you and any restrictions which may apply. It is imperative that a properly completed </w:t>
      </w:r>
      <w:r>
        <w:rPr>
          <w:rFonts w:asciiTheme="minorHAnsi" w:hAnsiTheme="minorHAnsi" w:cstheme="minorHAnsi"/>
          <w:color w:val="000000"/>
          <w:sz w:val="24"/>
          <w:szCs w:val="24"/>
        </w:rPr>
        <w:t>application form</w:t>
      </w:r>
      <w:r w:rsidRPr="00EE24D7">
        <w:rPr>
          <w:rFonts w:asciiTheme="minorHAnsi" w:hAnsiTheme="minorHAnsi" w:cstheme="minorHAnsi"/>
          <w:color w:val="000000"/>
          <w:sz w:val="24"/>
          <w:szCs w:val="24"/>
        </w:rPr>
        <w:t xml:space="preserve"> is submitted. Only complete applications can be processed.</w:t>
      </w:r>
    </w:p>
    <w:bookmarkEnd w:id="3"/>
    <w:p w14:paraId="1396B234" w14:textId="77777777" w:rsidR="00C63502" w:rsidRPr="00EE24D7" w:rsidRDefault="00C63502" w:rsidP="00C63502">
      <w:pPr>
        <w:jc w:val="both"/>
        <w:rPr>
          <w:rFonts w:asciiTheme="minorHAnsi" w:hAnsiTheme="minorHAnsi" w:cstheme="minorHAnsi"/>
          <w:color w:val="000000"/>
          <w:sz w:val="24"/>
          <w:szCs w:val="24"/>
        </w:rPr>
      </w:pPr>
    </w:p>
    <w:p w14:paraId="173F3BED" w14:textId="77777777" w:rsidR="00C63502" w:rsidRPr="00EE24D7" w:rsidRDefault="00C63502" w:rsidP="00C63502">
      <w:pPr>
        <w:jc w:val="both"/>
        <w:rPr>
          <w:rFonts w:asciiTheme="minorHAnsi" w:hAnsiTheme="minorHAnsi" w:cstheme="minorHAnsi"/>
          <w:color w:val="000000"/>
          <w:sz w:val="24"/>
          <w:szCs w:val="24"/>
        </w:rPr>
      </w:pPr>
      <w:r w:rsidRPr="00C02F38">
        <w:rPr>
          <w:rFonts w:asciiTheme="minorHAnsi" w:hAnsiTheme="minorHAnsi" w:cstheme="minorHAnsi"/>
          <w:i/>
          <w:iCs/>
          <w:color w:val="000000" w:themeColor="text1"/>
          <w:sz w:val="24"/>
          <w:szCs w:val="24"/>
        </w:rPr>
        <w:t xml:space="preserve">Section </w:t>
      </w:r>
      <w:r w:rsidRPr="00EE24D7">
        <w:rPr>
          <w:rFonts w:asciiTheme="minorHAnsi" w:hAnsiTheme="minorHAnsi" w:cstheme="minorHAnsi"/>
          <w:i/>
          <w:iCs/>
          <w:color w:val="000000" w:themeColor="text1"/>
          <w:sz w:val="24"/>
          <w:szCs w:val="24"/>
        </w:rPr>
        <w:t>D: Module Details</w:t>
      </w:r>
      <w:r w:rsidRPr="00EE24D7">
        <w:rPr>
          <w:rFonts w:asciiTheme="minorHAnsi" w:hAnsiTheme="minorHAnsi" w:cstheme="minorHAnsi"/>
          <w:color w:val="000000" w:themeColor="text1"/>
          <w:sz w:val="24"/>
          <w:szCs w:val="24"/>
        </w:rPr>
        <w:t xml:space="preserve"> provides a list of modules available for European students in the department where the agreement has been established (receiving department) as well as a list of modules available for students coming in through other departments (external departments). Please choose from these modules only!</w:t>
      </w:r>
    </w:p>
    <w:p w14:paraId="23FD6058" w14:textId="77777777" w:rsidR="00EF6C6B" w:rsidRDefault="00EF6C6B" w:rsidP="00E7631E">
      <w:pPr>
        <w:spacing w:before="100" w:beforeAutospacing="1"/>
        <w:jc w:val="both"/>
        <w:rPr>
          <w:rFonts w:ascii="Calibri" w:hAnsi="Calibri" w:cs="Arial"/>
          <w:color w:val="000000"/>
          <w:sz w:val="28"/>
          <w:szCs w:val="28"/>
        </w:rPr>
      </w:pPr>
    </w:p>
    <w:p w14:paraId="4A65E41D" w14:textId="77777777" w:rsidR="00EF6C6B" w:rsidRDefault="00EF6C6B">
      <w:pPr>
        <w:rPr>
          <w:rFonts w:ascii="Trebuchet MS" w:hAnsi="Trebuchet MS"/>
          <w:sz w:val="28"/>
        </w:rPr>
      </w:pPr>
      <w:r>
        <w:br w:type="page"/>
      </w:r>
    </w:p>
    <w:p w14:paraId="41ED05B3" w14:textId="77777777" w:rsidR="009D4025" w:rsidRPr="00FC4730" w:rsidRDefault="00EC3713" w:rsidP="00EF6C6B">
      <w:pPr>
        <w:pStyle w:val="Heading2"/>
        <w:jc w:val="left"/>
        <w:rPr>
          <w:rFonts w:asciiTheme="minorHAnsi" w:hAnsiTheme="minorHAnsi" w:cstheme="minorHAnsi"/>
          <w:b/>
          <w:bCs/>
          <w:color w:val="000000"/>
          <w:sz w:val="24"/>
          <w:szCs w:val="24"/>
        </w:rPr>
      </w:pPr>
      <w:bookmarkStart w:id="4" w:name="_Toc157606103"/>
      <w:r w:rsidRPr="00FC4730">
        <w:rPr>
          <w:rFonts w:asciiTheme="minorHAnsi" w:hAnsiTheme="minorHAnsi" w:cstheme="minorHAnsi"/>
          <w:b/>
          <w:bCs/>
          <w:sz w:val="24"/>
          <w:szCs w:val="24"/>
        </w:rPr>
        <w:lastRenderedPageBreak/>
        <w:t>C2: Departmental Requirements and Restrictions</w:t>
      </w:r>
      <w:bookmarkEnd w:id="4"/>
    </w:p>
    <w:p w14:paraId="3D0083B6" w14:textId="05590C7B" w:rsidR="00EC3713" w:rsidRPr="00FC4730" w:rsidRDefault="00FD202F" w:rsidP="00E7631E">
      <w:pPr>
        <w:spacing w:before="100" w:beforeAutospacing="1"/>
        <w:jc w:val="both"/>
        <w:rPr>
          <w:rFonts w:asciiTheme="minorHAnsi" w:hAnsiTheme="minorHAnsi" w:cstheme="minorHAnsi"/>
          <w:color w:val="000000"/>
          <w:sz w:val="24"/>
          <w:szCs w:val="24"/>
        </w:rPr>
      </w:pPr>
      <w:r w:rsidRPr="00FD202F">
        <w:rPr>
          <w:rFonts w:asciiTheme="minorHAnsi" w:hAnsiTheme="minorHAnsi" w:cstheme="minorHAnsi"/>
          <w:b/>
          <w:bCs/>
          <w:color w:val="000000"/>
          <w:sz w:val="24"/>
          <w:szCs w:val="24"/>
        </w:rPr>
        <w:t>From the academic year 2026-27, exchange students can</w:t>
      </w:r>
      <w:r w:rsidRPr="00FD202F">
        <w:rPr>
          <w:rFonts w:asciiTheme="minorHAnsi" w:hAnsiTheme="minorHAnsi" w:cstheme="minorHAnsi"/>
          <w:b/>
          <w:bCs/>
          <w:color w:val="000000"/>
          <w:sz w:val="24"/>
          <w:szCs w:val="24"/>
        </w:rPr>
        <w:t xml:space="preserve"> </w:t>
      </w:r>
      <w:r w:rsidR="00760343">
        <w:rPr>
          <w:rFonts w:asciiTheme="minorHAnsi" w:hAnsiTheme="minorHAnsi" w:cstheme="minorHAnsi"/>
          <w:b/>
          <w:bCs/>
          <w:color w:val="000000"/>
          <w:sz w:val="24"/>
          <w:szCs w:val="24"/>
        </w:rPr>
        <w:t xml:space="preserve">only </w:t>
      </w:r>
      <w:r w:rsidRPr="00FD202F">
        <w:rPr>
          <w:rFonts w:asciiTheme="minorHAnsi" w:hAnsiTheme="minorHAnsi" w:cstheme="minorHAnsi"/>
          <w:b/>
          <w:bCs/>
          <w:color w:val="000000"/>
          <w:sz w:val="24"/>
          <w:szCs w:val="24"/>
        </w:rPr>
        <w:t>select modules from Level 2 and Level 3</w:t>
      </w:r>
      <w:r w:rsidRPr="00FD202F">
        <w:rPr>
          <w:rFonts w:asciiTheme="minorHAnsi" w:hAnsiTheme="minorHAnsi" w:cstheme="minorHAnsi"/>
          <w:b/>
          <w:bCs/>
          <w:color w:val="000000"/>
          <w:sz w:val="24"/>
          <w:szCs w:val="24"/>
        </w:rPr>
        <w:t>.</w:t>
      </w:r>
      <w:r>
        <w:rPr>
          <w:rFonts w:asciiTheme="minorHAnsi" w:hAnsiTheme="minorHAnsi" w:cstheme="minorHAnsi"/>
          <w:color w:val="000000"/>
          <w:sz w:val="24"/>
          <w:szCs w:val="24"/>
        </w:rPr>
        <w:t xml:space="preserve"> </w:t>
      </w:r>
      <w:r w:rsidR="00EC3713" w:rsidRPr="00FC4730">
        <w:rPr>
          <w:rFonts w:asciiTheme="minorHAnsi" w:hAnsiTheme="minorHAnsi" w:cstheme="minorHAnsi"/>
          <w:color w:val="000000"/>
          <w:sz w:val="24"/>
          <w:szCs w:val="24"/>
        </w:rPr>
        <w:t xml:space="preserve">The </w:t>
      </w:r>
      <w:proofErr w:type="gramStart"/>
      <w:r w:rsidR="00EC3713" w:rsidRPr="00FC4730">
        <w:rPr>
          <w:rFonts w:asciiTheme="minorHAnsi" w:hAnsiTheme="minorHAnsi" w:cstheme="minorHAnsi"/>
          <w:color w:val="000000"/>
          <w:sz w:val="24"/>
          <w:szCs w:val="24"/>
        </w:rPr>
        <w:t>School</w:t>
      </w:r>
      <w:proofErr w:type="gramEnd"/>
      <w:r w:rsidR="00EC3713" w:rsidRPr="00FC4730">
        <w:rPr>
          <w:rFonts w:asciiTheme="minorHAnsi" w:hAnsiTheme="minorHAnsi" w:cstheme="minorHAnsi"/>
          <w:color w:val="000000"/>
          <w:sz w:val="24"/>
          <w:szCs w:val="24"/>
        </w:rPr>
        <w:t xml:space="preserve"> has no specific requirements for incoming </w:t>
      </w:r>
      <w:r w:rsidR="00B7224A" w:rsidRPr="00FC4730">
        <w:rPr>
          <w:rFonts w:asciiTheme="minorHAnsi" w:hAnsiTheme="minorHAnsi" w:cstheme="minorHAnsi"/>
          <w:color w:val="000000"/>
          <w:sz w:val="24"/>
          <w:szCs w:val="24"/>
        </w:rPr>
        <w:t>Exchange</w:t>
      </w:r>
      <w:r w:rsidR="00EC3713" w:rsidRPr="00FC4730">
        <w:rPr>
          <w:rFonts w:asciiTheme="minorHAnsi" w:hAnsiTheme="minorHAnsi" w:cstheme="minorHAnsi"/>
          <w:color w:val="000000"/>
          <w:sz w:val="24"/>
          <w:szCs w:val="24"/>
        </w:rPr>
        <w:t xml:space="preserve"> students</w:t>
      </w:r>
      <w:r>
        <w:rPr>
          <w:rFonts w:asciiTheme="minorHAnsi" w:hAnsiTheme="minorHAnsi" w:cstheme="minorHAnsi"/>
          <w:color w:val="000000"/>
          <w:sz w:val="24"/>
          <w:szCs w:val="24"/>
        </w:rPr>
        <w:t xml:space="preserve"> regarding these modules</w:t>
      </w:r>
      <w:r w:rsidR="00EC3713" w:rsidRPr="00FC4730">
        <w:rPr>
          <w:rFonts w:asciiTheme="minorHAnsi" w:hAnsiTheme="minorHAnsi" w:cstheme="minorHAnsi"/>
          <w:color w:val="000000"/>
          <w:sz w:val="24"/>
          <w:szCs w:val="24"/>
        </w:rPr>
        <w:t>, but we will assess every application individually.</w:t>
      </w:r>
    </w:p>
    <w:p w14:paraId="57C9B53B" w14:textId="422252C6" w:rsidR="00EC3713" w:rsidRPr="00FC4730" w:rsidRDefault="00EC3713" w:rsidP="00E7631E">
      <w:pPr>
        <w:spacing w:before="100" w:beforeAutospacing="1"/>
        <w:jc w:val="both"/>
        <w:rPr>
          <w:rFonts w:asciiTheme="minorHAnsi" w:hAnsiTheme="minorHAnsi" w:cstheme="minorHAnsi"/>
          <w:color w:val="000000"/>
          <w:sz w:val="24"/>
          <w:szCs w:val="24"/>
        </w:rPr>
      </w:pPr>
      <w:r w:rsidRPr="00FC4730">
        <w:rPr>
          <w:rFonts w:asciiTheme="minorHAnsi" w:hAnsiTheme="minorHAnsi" w:cstheme="minorHAnsi"/>
          <w:color w:val="000000"/>
          <w:sz w:val="24"/>
          <w:szCs w:val="24"/>
        </w:rPr>
        <w:t xml:space="preserve">If the </w:t>
      </w:r>
      <w:r w:rsidR="00FC4730" w:rsidRPr="00FC4730">
        <w:rPr>
          <w:rFonts w:asciiTheme="minorHAnsi" w:hAnsiTheme="minorHAnsi" w:cstheme="minorHAnsi"/>
          <w:color w:val="000000"/>
          <w:sz w:val="24"/>
          <w:szCs w:val="24"/>
        </w:rPr>
        <w:t xml:space="preserve">Exchange </w:t>
      </w:r>
      <w:r w:rsidRPr="00FC4730">
        <w:rPr>
          <w:rFonts w:asciiTheme="minorHAnsi" w:hAnsiTheme="minorHAnsi" w:cstheme="minorHAnsi"/>
          <w:color w:val="000000"/>
          <w:sz w:val="24"/>
          <w:szCs w:val="24"/>
        </w:rPr>
        <w:t xml:space="preserve">Coordinator has concerns about the modules you choose to study at Durham, you might be contacted directly to discuss your choices. New choices can be made upon your arrival, but it is preferable to avoid this </w:t>
      </w:r>
      <w:proofErr w:type="gramStart"/>
      <w:r w:rsidR="00B7224A" w:rsidRPr="00FC4730">
        <w:rPr>
          <w:rFonts w:asciiTheme="minorHAnsi" w:hAnsiTheme="minorHAnsi" w:cstheme="minorHAnsi"/>
          <w:color w:val="000000"/>
          <w:sz w:val="24"/>
          <w:szCs w:val="24"/>
        </w:rPr>
        <w:t xml:space="preserve">if </w:t>
      </w:r>
      <w:r w:rsidRPr="00FC4730">
        <w:rPr>
          <w:rFonts w:asciiTheme="minorHAnsi" w:hAnsiTheme="minorHAnsi" w:cstheme="minorHAnsi"/>
          <w:color w:val="000000"/>
          <w:sz w:val="24"/>
          <w:szCs w:val="24"/>
        </w:rPr>
        <w:t>at all possible</w:t>
      </w:r>
      <w:proofErr w:type="gramEnd"/>
      <w:r w:rsidRPr="00FC4730">
        <w:rPr>
          <w:rFonts w:asciiTheme="minorHAnsi" w:hAnsiTheme="minorHAnsi" w:cstheme="minorHAnsi"/>
          <w:color w:val="000000"/>
          <w:sz w:val="24"/>
          <w:szCs w:val="24"/>
        </w:rPr>
        <w:t>. However, it does happen and we can accommodate new choices if your interests have changed or you find timetabling conflicts.</w:t>
      </w:r>
    </w:p>
    <w:p w14:paraId="703A89A6" w14:textId="72AB90DA" w:rsidR="00C242A0" w:rsidRPr="00FC4730" w:rsidRDefault="00C242A0" w:rsidP="00E7631E">
      <w:pPr>
        <w:pStyle w:val="NormalWeb"/>
        <w:spacing w:beforeAutospacing="1"/>
        <w:jc w:val="both"/>
        <w:rPr>
          <w:rFonts w:asciiTheme="minorHAnsi" w:hAnsiTheme="minorHAnsi" w:cstheme="minorHAnsi"/>
          <w:color w:val="auto"/>
          <w:sz w:val="24"/>
          <w:szCs w:val="24"/>
        </w:rPr>
      </w:pPr>
      <w:r w:rsidRPr="00FC4730">
        <w:rPr>
          <w:rFonts w:asciiTheme="minorHAnsi" w:hAnsiTheme="minorHAnsi" w:cstheme="minorHAnsi"/>
          <w:color w:val="auto"/>
          <w:sz w:val="24"/>
          <w:szCs w:val="24"/>
        </w:rPr>
        <w:t xml:space="preserve">Please check with your home university's </w:t>
      </w:r>
      <w:r w:rsidR="00FC4730" w:rsidRPr="00FC4730">
        <w:rPr>
          <w:rFonts w:asciiTheme="minorHAnsi" w:hAnsiTheme="minorHAnsi" w:cstheme="minorHAnsi"/>
          <w:color w:val="auto"/>
          <w:sz w:val="24"/>
          <w:szCs w:val="24"/>
        </w:rPr>
        <w:t>E</w:t>
      </w:r>
      <w:r w:rsidRPr="00FC4730">
        <w:rPr>
          <w:rFonts w:asciiTheme="minorHAnsi" w:hAnsiTheme="minorHAnsi" w:cstheme="minorHAnsi"/>
          <w:color w:val="auto"/>
          <w:sz w:val="24"/>
          <w:szCs w:val="24"/>
        </w:rPr>
        <w:t xml:space="preserve">xchange </w:t>
      </w:r>
      <w:r w:rsidR="00FC4730" w:rsidRPr="00FC4730">
        <w:rPr>
          <w:rFonts w:asciiTheme="minorHAnsi" w:hAnsiTheme="minorHAnsi" w:cstheme="minorHAnsi"/>
          <w:color w:val="auto"/>
          <w:sz w:val="24"/>
          <w:szCs w:val="24"/>
        </w:rPr>
        <w:t>C</w:t>
      </w:r>
      <w:r w:rsidRPr="00FC4730">
        <w:rPr>
          <w:rFonts w:asciiTheme="minorHAnsi" w:hAnsiTheme="minorHAnsi" w:cstheme="minorHAnsi"/>
          <w:color w:val="auto"/>
          <w:sz w:val="24"/>
          <w:szCs w:val="24"/>
        </w:rPr>
        <w:t>oordinator that you have taken the right number of credits when filling in the learning agreement and again as soon as you have arrived and registered in Durham. All assessments are in English.</w:t>
      </w:r>
    </w:p>
    <w:p w14:paraId="10BF90C1" w14:textId="77777777" w:rsidR="001A2A8A" w:rsidRPr="00FC4730" w:rsidRDefault="001A2A8A">
      <w:pPr>
        <w:rPr>
          <w:rFonts w:asciiTheme="minorHAnsi" w:hAnsiTheme="minorHAnsi" w:cstheme="minorHAnsi"/>
          <w:color w:val="000000"/>
          <w:sz w:val="24"/>
          <w:szCs w:val="24"/>
        </w:rPr>
      </w:pPr>
    </w:p>
    <w:p w14:paraId="202101E0" w14:textId="3D8D7875" w:rsidR="00CC0485" w:rsidRPr="00A84A0D" w:rsidRDefault="001A2A8A" w:rsidP="00A84A0D">
      <w:pPr>
        <w:jc w:val="both"/>
        <w:rPr>
          <w:rFonts w:asciiTheme="minorHAnsi" w:hAnsiTheme="minorHAnsi" w:cs="Arial"/>
          <w:color w:val="000000"/>
          <w:sz w:val="28"/>
          <w:szCs w:val="28"/>
        </w:rPr>
      </w:pPr>
      <w:r w:rsidRPr="00FC4730">
        <w:rPr>
          <w:rFonts w:asciiTheme="minorHAnsi" w:hAnsiTheme="minorHAnsi" w:cstheme="minorHAnsi"/>
          <w:sz w:val="24"/>
          <w:szCs w:val="24"/>
        </w:rPr>
        <w:t>Please note that those students currently registered on an undergraduate programme can only take undergraduate modules here in Durham.</w:t>
      </w:r>
      <w:r w:rsidRPr="00A84A0D">
        <w:rPr>
          <w:rFonts w:asciiTheme="minorHAnsi" w:hAnsiTheme="minorHAnsi"/>
          <w:sz w:val="28"/>
          <w:szCs w:val="28"/>
        </w:rPr>
        <w:t xml:space="preserve"> </w:t>
      </w:r>
      <w:r w:rsidR="00FC4730">
        <w:rPr>
          <w:rFonts w:asciiTheme="minorHAnsi" w:hAnsiTheme="minorHAnsi"/>
          <w:sz w:val="28"/>
          <w:szCs w:val="28"/>
        </w:rPr>
        <w:br/>
      </w:r>
    </w:p>
    <w:p w14:paraId="2D51A5F9" w14:textId="7FD7E5A3" w:rsidR="00521249" w:rsidRPr="00FC4730" w:rsidRDefault="00521249" w:rsidP="00EF6C6B">
      <w:pPr>
        <w:pStyle w:val="Heading1"/>
        <w:jc w:val="left"/>
        <w:rPr>
          <w:rFonts w:asciiTheme="minorHAnsi" w:hAnsiTheme="minorHAnsi" w:cstheme="minorHAnsi"/>
          <w:b/>
          <w:bCs/>
          <w:sz w:val="24"/>
          <w:szCs w:val="24"/>
        </w:rPr>
      </w:pPr>
      <w:bookmarkStart w:id="5" w:name="_Toc157606104"/>
      <w:r w:rsidRPr="00FC4730">
        <w:rPr>
          <w:rFonts w:asciiTheme="minorHAnsi" w:hAnsiTheme="minorHAnsi" w:cstheme="minorHAnsi"/>
          <w:b/>
          <w:bCs/>
          <w:sz w:val="24"/>
          <w:szCs w:val="24"/>
        </w:rPr>
        <w:t>D: MODULE DETAILS</w:t>
      </w:r>
      <w:bookmarkEnd w:id="5"/>
    </w:p>
    <w:p w14:paraId="5E5CD64C" w14:textId="479CB565" w:rsidR="00B7224A" w:rsidRPr="00BA2977" w:rsidRDefault="00521249" w:rsidP="00E7631E">
      <w:pPr>
        <w:spacing w:before="100" w:beforeAutospacing="1"/>
        <w:jc w:val="both"/>
        <w:rPr>
          <w:rFonts w:asciiTheme="minorHAnsi" w:hAnsiTheme="minorHAnsi" w:cstheme="minorHAnsi"/>
          <w:b/>
          <w:bCs/>
          <w:color w:val="000000"/>
          <w:sz w:val="24"/>
          <w:szCs w:val="24"/>
        </w:rPr>
      </w:pPr>
      <w:r w:rsidRPr="00FC4730">
        <w:rPr>
          <w:rFonts w:asciiTheme="minorHAnsi" w:hAnsiTheme="minorHAnsi" w:cstheme="minorHAnsi"/>
          <w:color w:val="000000"/>
          <w:sz w:val="24"/>
          <w:szCs w:val="24"/>
        </w:rPr>
        <w:t xml:space="preserve">This section contains a list of modules </w:t>
      </w:r>
      <w:r w:rsidR="00B7224A" w:rsidRPr="00FC4730">
        <w:rPr>
          <w:rFonts w:asciiTheme="minorHAnsi" w:hAnsiTheme="minorHAnsi" w:cstheme="minorHAnsi"/>
          <w:color w:val="000000"/>
          <w:sz w:val="24"/>
          <w:szCs w:val="24"/>
        </w:rPr>
        <w:t>Exchange</w:t>
      </w:r>
      <w:r w:rsidRPr="00FC4730">
        <w:rPr>
          <w:rFonts w:asciiTheme="minorHAnsi" w:hAnsiTheme="minorHAnsi" w:cstheme="minorHAnsi"/>
          <w:color w:val="000000"/>
          <w:sz w:val="24"/>
          <w:szCs w:val="24"/>
        </w:rPr>
        <w:t xml:space="preserve"> students can choose from. </w:t>
      </w:r>
      <w:r w:rsidRPr="00BA2977">
        <w:rPr>
          <w:rFonts w:asciiTheme="minorHAnsi" w:hAnsiTheme="minorHAnsi" w:cstheme="minorHAnsi"/>
          <w:b/>
          <w:bCs/>
          <w:color w:val="000000"/>
          <w:sz w:val="24"/>
          <w:szCs w:val="24"/>
        </w:rPr>
        <w:t xml:space="preserve">Please only select from the modules listed in </w:t>
      </w:r>
      <w:r w:rsidRPr="00BA2977">
        <w:rPr>
          <w:rFonts w:asciiTheme="minorHAnsi" w:hAnsiTheme="minorHAnsi" w:cstheme="minorHAnsi"/>
          <w:b/>
          <w:bCs/>
          <w:color w:val="000000"/>
          <w:sz w:val="24"/>
          <w:szCs w:val="24"/>
          <w:u w:val="single"/>
        </w:rPr>
        <w:t>section D1</w:t>
      </w:r>
      <w:r w:rsidRPr="00BA2977">
        <w:rPr>
          <w:rFonts w:asciiTheme="minorHAnsi" w:hAnsiTheme="minorHAnsi" w:cstheme="minorHAnsi"/>
          <w:b/>
          <w:bCs/>
          <w:color w:val="000000"/>
          <w:sz w:val="24"/>
          <w:szCs w:val="24"/>
        </w:rPr>
        <w:t xml:space="preserve"> in this </w:t>
      </w:r>
      <w:r w:rsidR="00FC4730" w:rsidRPr="00BA2977">
        <w:rPr>
          <w:rFonts w:asciiTheme="minorHAnsi" w:hAnsiTheme="minorHAnsi" w:cstheme="minorHAnsi"/>
          <w:b/>
          <w:bCs/>
          <w:color w:val="000000"/>
          <w:sz w:val="24"/>
          <w:szCs w:val="24"/>
        </w:rPr>
        <w:t>Module</w:t>
      </w:r>
      <w:r w:rsidRPr="00BA2977">
        <w:rPr>
          <w:rFonts w:asciiTheme="minorHAnsi" w:hAnsiTheme="minorHAnsi" w:cstheme="minorHAnsi"/>
          <w:b/>
          <w:bCs/>
          <w:color w:val="000000"/>
          <w:sz w:val="24"/>
          <w:szCs w:val="24"/>
        </w:rPr>
        <w:t xml:space="preserve"> Handbook!</w:t>
      </w:r>
    </w:p>
    <w:p w14:paraId="64315306" w14:textId="67BB1460" w:rsidR="00521249" w:rsidRPr="00FC4730" w:rsidRDefault="00521249" w:rsidP="00E7631E">
      <w:pPr>
        <w:spacing w:before="100" w:beforeAutospacing="1"/>
        <w:jc w:val="both"/>
        <w:rPr>
          <w:rFonts w:asciiTheme="minorHAnsi" w:hAnsiTheme="minorHAnsi" w:cstheme="minorHAnsi"/>
          <w:sz w:val="24"/>
          <w:szCs w:val="24"/>
        </w:rPr>
      </w:pPr>
      <w:r w:rsidRPr="00FC4730">
        <w:rPr>
          <w:rFonts w:asciiTheme="minorHAnsi" w:hAnsiTheme="minorHAnsi" w:cstheme="minorHAnsi"/>
          <w:color w:val="000000"/>
          <w:sz w:val="24"/>
          <w:szCs w:val="24"/>
        </w:rPr>
        <w:t xml:space="preserve">We are currently in the process of changing our modules offered at Level 2 and Level 3, and the information provided here is correct at time of publication. </w:t>
      </w:r>
      <w:r w:rsidR="00045F60" w:rsidRPr="00FC4730">
        <w:rPr>
          <w:rFonts w:asciiTheme="minorHAnsi" w:hAnsiTheme="minorHAnsi" w:cstheme="minorHAnsi"/>
          <w:color w:val="000000"/>
          <w:sz w:val="24"/>
          <w:szCs w:val="24"/>
        </w:rPr>
        <w:t>To find out about the details for each module (teaching methods and contact hours, method of assessment, content, etc</w:t>
      </w:r>
      <w:r w:rsidR="00EF6C6B" w:rsidRPr="00FC4730">
        <w:rPr>
          <w:rFonts w:asciiTheme="minorHAnsi" w:hAnsiTheme="minorHAnsi" w:cstheme="minorHAnsi"/>
          <w:color w:val="000000"/>
          <w:sz w:val="24"/>
          <w:szCs w:val="24"/>
        </w:rPr>
        <w:t>.</w:t>
      </w:r>
      <w:r w:rsidR="00045F60" w:rsidRPr="00FC4730">
        <w:rPr>
          <w:rFonts w:asciiTheme="minorHAnsi" w:hAnsiTheme="minorHAnsi" w:cstheme="minorHAnsi"/>
          <w:color w:val="000000"/>
          <w:sz w:val="24"/>
          <w:szCs w:val="24"/>
        </w:rPr>
        <w:t xml:space="preserve">) please refer to the </w:t>
      </w:r>
      <w:r w:rsidR="001A608B" w:rsidRPr="00FC4730">
        <w:rPr>
          <w:rFonts w:asciiTheme="minorHAnsi" w:hAnsiTheme="minorHAnsi" w:cstheme="minorHAnsi"/>
          <w:color w:val="000000"/>
          <w:sz w:val="24"/>
          <w:szCs w:val="24"/>
        </w:rPr>
        <w:t xml:space="preserve">programme of “M101: LLB Law” in the </w:t>
      </w:r>
      <w:r w:rsidR="00045F60" w:rsidRPr="00FC4730">
        <w:rPr>
          <w:rFonts w:asciiTheme="minorHAnsi" w:hAnsiTheme="minorHAnsi" w:cstheme="minorHAnsi"/>
          <w:color w:val="000000"/>
          <w:sz w:val="24"/>
          <w:szCs w:val="24"/>
        </w:rPr>
        <w:t>Faculty Handbook online under</w:t>
      </w:r>
      <w:r w:rsidRPr="00FC4730">
        <w:rPr>
          <w:rFonts w:asciiTheme="minorHAnsi" w:hAnsiTheme="minorHAnsi" w:cstheme="minorHAnsi"/>
          <w:color w:val="000000"/>
          <w:sz w:val="24"/>
          <w:szCs w:val="24"/>
        </w:rPr>
        <w:t>:</w:t>
      </w:r>
      <w:r w:rsidRPr="00FC4730">
        <w:rPr>
          <w:rFonts w:asciiTheme="minorHAnsi" w:hAnsiTheme="minorHAnsi" w:cstheme="minorHAnsi"/>
          <w:sz w:val="24"/>
          <w:szCs w:val="24"/>
        </w:rPr>
        <w:t xml:space="preserve"> </w:t>
      </w:r>
    </w:p>
    <w:p w14:paraId="71394320" w14:textId="0612F74C" w:rsidR="001A608B" w:rsidRPr="00FC4730" w:rsidRDefault="001A608B" w:rsidP="00E7631E">
      <w:pPr>
        <w:spacing w:before="100" w:beforeAutospacing="1"/>
        <w:jc w:val="both"/>
        <w:rPr>
          <w:rFonts w:asciiTheme="minorHAnsi" w:hAnsiTheme="minorHAnsi" w:cstheme="minorHAnsi"/>
          <w:sz w:val="24"/>
          <w:szCs w:val="24"/>
        </w:rPr>
      </w:pPr>
      <w:hyperlink r:id="rId15" w:history="1">
        <w:r w:rsidRPr="00FC4730">
          <w:rPr>
            <w:rStyle w:val="Hyperlink"/>
            <w:rFonts w:asciiTheme="minorHAnsi" w:hAnsiTheme="minorHAnsi" w:cstheme="minorHAnsi"/>
            <w:sz w:val="24"/>
            <w:szCs w:val="24"/>
          </w:rPr>
          <w:t>https://apps.dur.ac.uk/faculty.handbook/2024/UG/department/Law</w:t>
        </w:r>
      </w:hyperlink>
    </w:p>
    <w:p w14:paraId="7CE66CF7" w14:textId="215A5032" w:rsidR="00C75907" w:rsidRPr="00FC4730" w:rsidRDefault="008E1DB3" w:rsidP="00E7631E">
      <w:pPr>
        <w:spacing w:before="100" w:beforeAutospacing="1"/>
        <w:jc w:val="both"/>
        <w:rPr>
          <w:rFonts w:asciiTheme="minorHAnsi" w:hAnsiTheme="minorHAnsi" w:cstheme="minorHAnsi"/>
          <w:color w:val="000000"/>
          <w:sz w:val="24"/>
          <w:szCs w:val="24"/>
        </w:rPr>
      </w:pPr>
      <w:r w:rsidRPr="00FC4730">
        <w:rPr>
          <w:rFonts w:asciiTheme="minorHAnsi" w:hAnsiTheme="minorHAnsi" w:cstheme="minorHAnsi"/>
          <w:color w:val="000000"/>
          <w:sz w:val="24"/>
          <w:szCs w:val="24"/>
        </w:rPr>
        <w:t>Then</w:t>
      </w:r>
      <w:r w:rsidR="00C75907" w:rsidRPr="00FC4730">
        <w:rPr>
          <w:rFonts w:asciiTheme="minorHAnsi" w:hAnsiTheme="minorHAnsi" w:cstheme="minorHAnsi"/>
          <w:color w:val="000000"/>
          <w:sz w:val="24"/>
          <w:szCs w:val="24"/>
        </w:rPr>
        <w:t xml:space="preserve"> click on the module codes on the right for further information</w:t>
      </w:r>
      <w:r w:rsidRPr="00FC4730">
        <w:rPr>
          <w:rFonts w:asciiTheme="minorHAnsi" w:hAnsiTheme="minorHAnsi" w:cstheme="minorHAnsi"/>
          <w:color w:val="000000"/>
          <w:sz w:val="24"/>
          <w:szCs w:val="24"/>
        </w:rPr>
        <w:t xml:space="preserve"> (for example ‘LAW1051’ etc</w:t>
      </w:r>
      <w:r w:rsidR="001E1D28" w:rsidRPr="00FC4730">
        <w:rPr>
          <w:rFonts w:asciiTheme="minorHAnsi" w:hAnsiTheme="minorHAnsi" w:cstheme="minorHAnsi"/>
          <w:color w:val="000000"/>
          <w:sz w:val="24"/>
          <w:szCs w:val="24"/>
        </w:rPr>
        <w:t>.</w:t>
      </w:r>
      <w:r w:rsidR="001A608B" w:rsidRPr="00FC4730">
        <w:rPr>
          <w:rFonts w:asciiTheme="minorHAnsi" w:hAnsiTheme="minorHAnsi" w:cstheme="minorHAnsi"/>
          <w:color w:val="000000"/>
          <w:sz w:val="24"/>
          <w:szCs w:val="24"/>
        </w:rPr>
        <w:t>)</w:t>
      </w:r>
    </w:p>
    <w:p w14:paraId="3884122E" w14:textId="77777777" w:rsidR="00FC4730" w:rsidRDefault="00FC4730" w:rsidP="00FC4730"/>
    <w:p w14:paraId="0E2CAEFF" w14:textId="77777777" w:rsidR="00FC4730" w:rsidRPr="00FC4730" w:rsidRDefault="00FC4730" w:rsidP="00FC4730"/>
    <w:p w14:paraId="2C043F1B" w14:textId="3F5B659D" w:rsidR="00521249" w:rsidRPr="00BA2977" w:rsidRDefault="00521249" w:rsidP="004E27A0">
      <w:pPr>
        <w:pStyle w:val="Heading2"/>
        <w:jc w:val="left"/>
        <w:rPr>
          <w:rFonts w:asciiTheme="minorHAnsi" w:hAnsiTheme="minorHAnsi" w:cstheme="minorHAnsi"/>
          <w:b/>
          <w:bCs/>
          <w:sz w:val="24"/>
          <w:szCs w:val="24"/>
        </w:rPr>
      </w:pPr>
      <w:bookmarkStart w:id="6" w:name="_Toc157606105"/>
      <w:r w:rsidRPr="00BA2977">
        <w:rPr>
          <w:rFonts w:asciiTheme="minorHAnsi" w:hAnsiTheme="minorHAnsi" w:cstheme="minorHAnsi"/>
          <w:b/>
          <w:bCs/>
          <w:sz w:val="24"/>
          <w:szCs w:val="24"/>
        </w:rPr>
        <w:t>D1: Modules available to students coming on a departmental link</w:t>
      </w:r>
      <w:bookmarkEnd w:id="6"/>
    </w:p>
    <w:p w14:paraId="30560630" w14:textId="6F382438" w:rsidR="00403FEA" w:rsidRPr="00FC4730" w:rsidRDefault="00403FEA" w:rsidP="00403FEA">
      <w:pPr>
        <w:rPr>
          <w:rFonts w:asciiTheme="minorHAnsi" w:hAnsiTheme="minorHAnsi" w:cstheme="minorHAnsi"/>
          <w:sz w:val="24"/>
          <w:szCs w:val="24"/>
        </w:rPr>
      </w:pPr>
    </w:p>
    <w:p w14:paraId="23F7474D" w14:textId="77777777" w:rsidR="00900C45" w:rsidRPr="00FC4730" w:rsidRDefault="00900C45" w:rsidP="00E7631E">
      <w:pPr>
        <w:rPr>
          <w:rFonts w:asciiTheme="minorHAnsi" w:hAnsiTheme="minorHAnsi" w:cstheme="minorHAnsi"/>
          <w:sz w:val="24"/>
          <w:szCs w:val="24"/>
        </w:rPr>
      </w:pPr>
    </w:p>
    <w:p w14:paraId="344554A8" w14:textId="7796F319" w:rsidR="00403FEA" w:rsidRPr="00FC4730" w:rsidRDefault="00521249" w:rsidP="00E7631E">
      <w:pPr>
        <w:rPr>
          <w:rFonts w:asciiTheme="minorHAnsi" w:hAnsiTheme="minorHAnsi" w:cstheme="minorHAnsi"/>
          <w:b/>
          <w:sz w:val="24"/>
          <w:szCs w:val="24"/>
          <w:u w:val="single"/>
        </w:rPr>
      </w:pPr>
      <w:r w:rsidRPr="00FC4730">
        <w:rPr>
          <w:rFonts w:asciiTheme="minorHAnsi" w:hAnsiTheme="minorHAnsi" w:cstheme="minorHAnsi"/>
          <w:b/>
          <w:sz w:val="24"/>
          <w:szCs w:val="24"/>
          <w:u w:val="single"/>
        </w:rPr>
        <w:t>Year 2</w:t>
      </w:r>
    </w:p>
    <w:p w14:paraId="6735E80D" w14:textId="77777777" w:rsidR="00DE19DC" w:rsidRPr="00FC4730" w:rsidRDefault="00DE19DC" w:rsidP="00E7631E">
      <w:pPr>
        <w:rPr>
          <w:rFonts w:asciiTheme="minorHAnsi" w:hAnsiTheme="minorHAnsi" w:cstheme="minorHAnsi"/>
          <w:b/>
          <w:sz w:val="24"/>
          <w:szCs w:val="24"/>
          <w:u w:val="single"/>
        </w:rPr>
      </w:pPr>
    </w:p>
    <w:tbl>
      <w:tblPr>
        <w:tblW w:w="10632" w:type="dxa"/>
        <w:tblInd w:w="-998" w:type="dxa"/>
        <w:tblLook w:val="04A0" w:firstRow="1" w:lastRow="0" w:firstColumn="1" w:lastColumn="0" w:noHBand="0" w:noVBand="1"/>
      </w:tblPr>
      <w:tblGrid>
        <w:gridCol w:w="1844"/>
        <w:gridCol w:w="4414"/>
        <w:gridCol w:w="1497"/>
        <w:gridCol w:w="1159"/>
        <w:gridCol w:w="1718"/>
      </w:tblGrid>
      <w:tr w:rsidR="00DE19DC" w:rsidRPr="00FC4730" w14:paraId="51E1D72B"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148781DA" w14:textId="77777777" w:rsidR="00DE19DC" w:rsidRPr="00FC4730" w:rsidRDefault="00DE19DC" w:rsidP="00BB5CF0">
            <w:pPr>
              <w:jc w:val="center"/>
              <w:rPr>
                <w:rFonts w:asciiTheme="minorHAnsi" w:hAnsiTheme="minorHAnsi" w:cstheme="minorHAnsi"/>
                <w:b/>
                <w:bCs/>
                <w:color w:val="000000"/>
                <w:sz w:val="24"/>
                <w:szCs w:val="24"/>
                <w:lang w:eastAsia="en-GB"/>
              </w:rPr>
            </w:pPr>
          </w:p>
          <w:p w14:paraId="2D8D5154" w14:textId="77777777" w:rsidR="00DE19DC" w:rsidRPr="00FC4730" w:rsidRDefault="00DE19DC" w:rsidP="00BB5CF0">
            <w:pPr>
              <w:jc w:val="center"/>
              <w:rPr>
                <w:rFonts w:asciiTheme="minorHAnsi" w:hAnsiTheme="minorHAnsi" w:cstheme="minorHAnsi"/>
                <w:b/>
                <w:bCs/>
                <w:color w:val="000000"/>
                <w:sz w:val="24"/>
                <w:szCs w:val="24"/>
                <w:lang w:eastAsia="en-GB"/>
              </w:rPr>
            </w:pPr>
            <w:r w:rsidRPr="00FC4730">
              <w:rPr>
                <w:rFonts w:asciiTheme="minorHAnsi" w:hAnsiTheme="minorHAnsi" w:cstheme="minorHAnsi"/>
                <w:b/>
                <w:bCs/>
                <w:color w:val="000000"/>
                <w:sz w:val="24"/>
                <w:szCs w:val="24"/>
                <w:lang w:eastAsia="en-GB"/>
              </w:rPr>
              <w:t>Module</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2175C1C9" w14:textId="77777777" w:rsidR="00DE19DC" w:rsidRPr="00FC4730" w:rsidRDefault="00DE19DC" w:rsidP="00BB5CF0">
            <w:pPr>
              <w:jc w:val="center"/>
              <w:rPr>
                <w:rFonts w:asciiTheme="minorHAnsi" w:hAnsiTheme="minorHAnsi" w:cstheme="minorHAnsi"/>
                <w:b/>
                <w:bCs/>
                <w:color w:val="000000"/>
                <w:sz w:val="24"/>
                <w:szCs w:val="24"/>
                <w:lang w:eastAsia="en-GB"/>
              </w:rPr>
            </w:pPr>
            <w:r w:rsidRPr="00FC4730">
              <w:rPr>
                <w:rFonts w:asciiTheme="minorHAnsi" w:hAnsiTheme="minorHAnsi" w:cstheme="minorHAnsi"/>
                <w:b/>
                <w:bCs/>
                <w:color w:val="000000"/>
                <w:sz w:val="24"/>
                <w:szCs w:val="24"/>
                <w:lang w:eastAsia="en-GB"/>
              </w:rPr>
              <w:t>Module Title</w:t>
            </w:r>
          </w:p>
          <w:p w14:paraId="3D97ED53" w14:textId="77777777" w:rsidR="00DE19DC" w:rsidRPr="00FC4730" w:rsidRDefault="00DE19DC" w:rsidP="00BB5CF0">
            <w:pPr>
              <w:jc w:val="center"/>
              <w:rPr>
                <w:rFonts w:asciiTheme="minorHAnsi" w:hAnsiTheme="minorHAnsi" w:cstheme="minorHAnsi"/>
                <w:b/>
                <w:bCs/>
                <w:color w:val="000000"/>
                <w:sz w:val="24"/>
                <w:szCs w:val="24"/>
                <w:lang w:eastAsia="en-GB"/>
              </w:rPr>
            </w:pPr>
          </w:p>
        </w:tc>
        <w:tc>
          <w:tcPr>
            <w:tcW w:w="1497" w:type="dxa"/>
            <w:tcBorders>
              <w:top w:val="single" w:sz="4" w:space="0" w:color="auto"/>
              <w:left w:val="nil"/>
              <w:bottom w:val="single" w:sz="4" w:space="0" w:color="auto"/>
              <w:right w:val="single" w:sz="4" w:space="0" w:color="auto"/>
            </w:tcBorders>
            <w:shd w:val="clear" w:color="000000" w:fill="E2EFDA"/>
          </w:tcPr>
          <w:p w14:paraId="08785090" w14:textId="77777777" w:rsidR="00DE19DC" w:rsidRPr="00FC4730" w:rsidRDefault="00DE19DC" w:rsidP="00BB5CF0">
            <w:pPr>
              <w:jc w:val="center"/>
              <w:rPr>
                <w:rFonts w:asciiTheme="minorHAnsi" w:hAnsiTheme="minorHAnsi" w:cstheme="minorHAnsi"/>
                <w:b/>
                <w:bCs/>
                <w:color w:val="000000"/>
                <w:sz w:val="24"/>
                <w:szCs w:val="24"/>
                <w:lang w:eastAsia="en-GB"/>
              </w:rPr>
            </w:pPr>
          </w:p>
          <w:p w14:paraId="0AB75BC3" w14:textId="77777777" w:rsidR="00DE19DC" w:rsidRPr="00FC4730" w:rsidRDefault="00DE19DC" w:rsidP="00BB5CF0">
            <w:pPr>
              <w:jc w:val="center"/>
              <w:rPr>
                <w:rFonts w:asciiTheme="minorHAnsi" w:hAnsiTheme="minorHAnsi" w:cstheme="minorHAnsi"/>
                <w:b/>
                <w:bCs/>
                <w:color w:val="000000"/>
                <w:sz w:val="24"/>
                <w:szCs w:val="24"/>
                <w:lang w:eastAsia="en-GB"/>
              </w:rPr>
            </w:pPr>
            <w:r w:rsidRPr="00FC4730">
              <w:rPr>
                <w:rFonts w:asciiTheme="minorHAnsi" w:hAnsiTheme="minorHAnsi" w:cstheme="minorHAnsi"/>
                <w:b/>
                <w:bCs/>
                <w:color w:val="000000"/>
                <w:sz w:val="24"/>
                <w:szCs w:val="24"/>
                <w:lang w:eastAsia="en-GB"/>
              </w:rPr>
              <w:t>Subject Area</w:t>
            </w:r>
          </w:p>
        </w:tc>
        <w:tc>
          <w:tcPr>
            <w:tcW w:w="1159" w:type="dxa"/>
            <w:tcBorders>
              <w:top w:val="single" w:sz="4" w:space="0" w:color="auto"/>
              <w:left w:val="nil"/>
              <w:bottom w:val="single" w:sz="4" w:space="0" w:color="auto"/>
              <w:right w:val="single" w:sz="4" w:space="0" w:color="auto"/>
            </w:tcBorders>
            <w:shd w:val="clear" w:color="000000" w:fill="E2EFDA"/>
          </w:tcPr>
          <w:p w14:paraId="37480B34" w14:textId="77777777" w:rsidR="00DE19DC" w:rsidRPr="00FC4730" w:rsidRDefault="00DE19DC" w:rsidP="00BB5CF0">
            <w:pPr>
              <w:jc w:val="center"/>
              <w:rPr>
                <w:rFonts w:asciiTheme="minorHAnsi" w:hAnsiTheme="minorHAnsi" w:cstheme="minorHAnsi"/>
                <w:b/>
                <w:bCs/>
                <w:color w:val="000000"/>
                <w:sz w:val="24"/>
                <w:szCs w:val="24"/>
                <w:lang w:eastAsia="en-GB"/>
              </w:rPr>
            </w:pPr>
          </w:p>
          <w:p w14:paraId="61E288AE" w14:textId="77777777" w:rsidR="00DE19DC" w:rsidRPr="00FC4730" w:rsidRDefault="00DE19DC" w:rsidP="00BB5CF0">
            <w:pPr>
              <w:jc w:val="center"/>
              <w:rPr>
                <w:rFonts w:asciiTheme="minorHAnsi" w:hAnsiTheme="minorHAnsi" w:cstheme="minorHAnsi"/>
                <w:b/>
                <w:bCs/>
                <w:color w:val="000000"/>
                <w:sz w:val="24"/>
                <w:szCs w:val="24"/>
                <w:lang w:eastAsia="en-GB"/>
              </w:rPr>
            </w:pPr>
            <w:r w:rsidRPr="00FC4730">
              <w:rPr>
                <w:rFonts w:asciiTheme="minorHAnsi" w:hAnsiTheme="minorHAnsi" w:cstheme="minorHAnsi"/>
                <w:b/>
                <w:bCs/>
                <w:color w:val="000000"/>
                <w:sz w:val="24"/>
                <w:szCs w:val="24"/>
                <w:lang w:eastAsia="en-GB"/>
              </w:rPr>
              <w:t>Durham Credits</w:t>
            </w:r>
          </w:p>
        </w:tc>
        <w:tc>
          <w:tcPr>
            <w:tcW w:w="1718" w:type="dxa"/>
            <w:tcBorders>
              <w:top w:val="single" w:sz="4" w:space="0" w:color="auto"/>
              <w:left w:val="nil"/>
              <w:bottom w:val="single" w:sz="4" w:space="0" w:color="auto"/>
              <w:right w:val="single" w:sz="4" w:space="0" w:color="auto"/>
            </w:tcBorders>
            <w:shd w:val="clear" w:color="000000" w:fill="E2EFDA"/>
          </w:tcPr>
          <w:p w14:paraId="4AA25D4B" w14:textId="77777777" w:rsidR="00DE19DC" w:rsidRPr="00FC4730" w:rsidRDefault="00DE19DC" w:rsidP="00BB5CF0">
            <w:pPr>
              <w:jc w:val="center"/>
              <w:rPr>
                <w:rFonts w:asciiTheme="minorHAnsi" w:hAnsiTheme="minorHAnsi" w:cstheme="minorHAnsi"/>
                <w:b/>
                <w:bCs/>
                <w:color w:val="000000"/>
                <w:sz w:val="24"/>
                <w:szCs w:val="24"/>
                <w:lang w:eastAsia="en-GB"/>
              </w:rPr>
            </w:pPr>
            <w:r w:rsidRPr="00FC4730">
              <w:rPr>
                <w:rFonts w:asciiTheme="minorHAnsi" w:hAnsiTheme="minorHAnsi" w:cstheme="minorHAnsi"/>
                <w:b/>
                <w:bCs/>
                <w:color w:val="000000"/>
                <w:sz w:val="24"/>
                <w:szCs w:val="24"/>
                <w:lang w:eastAsia="en-GB"/>
              </w:rPr>
              <w:t>Available for one/two term students</w:t>
            </w:r>
          </w:p>
        </w:tc>
      </w:tr>
      <w:tr w:rsidR="00DE19DC" w:rsidRPr="00FC4730" w14:paraId="6DBC7803"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60086D0D"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LAW2011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3E4C8329"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Land Law</w:t>
            </w:r>
          </w:p>
        </w:tc>
        <w:tc>
          <w:tcPr>
            <w:tcW w:w="1497" w:type="dxa"/>
            <w:tcBorders>
              <w:top w:val="single" w:sz="4" w:space="0" w:color="auto"/>
              <w:left w:val="nil"/>
              <w:bottom w:val="single" w:sz="4" w:space="0" w:color="auto"/>
              <w:right w:val="single" w:sz="4" w:space="0" w:color="auto"/>
            </w:tcBorders>
            <w:shd w:val="clear" w:color="000000" w:fill="E2EFDA"/>
          </w:tcPr>
          <w:p w14:paraId="185083E7"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63E0FDBF"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49737781"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32081FE6"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7254F75C"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LAW2021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40A27065"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Advanced Issues in Public Law</w:t>
            </w:r>
          </w:p>
        </w:tc>
        <w:tc>
          <w:tcPr>
            <w:tcW w:w="1497" w:type="dxa"/>
            <w:tcBorders>
              <w:top w:val="single" w:sz="4" w:space="0" w:color="auto"/>
              <w:left w:val="nil"/>
              <w:bottom w:val="single" w:sz="4" w:space="0" w:color="auto"/>
              <w:right w:val="single" w:sz="4" w:space="0" w:color="auto"/>
            </w:tcBorders>
            <w:shd w:val="clear" w:color="000000" w:fill="E2EFDA"/>
          </w:tcPr>
          <w:p w14:paraId="32BEA2CA"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5677FFE4"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54A0A5DE"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0DE37D48"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7CBC83C2"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lastRenderedPageBreak/>
              <w:t>LAW2081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67179512"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Contemporary Issues in The Law of The European Internal Market</w:t>
            </w:r>
          </w:p>
        </w:tc>
        <w:tc>
          <w:tcPr>
            <w:tcW w:w="1497" w:type="dxa"/>
            <w:tcBorders>
              <w:top w:val="single" w:sz="4" w:space="0" w:color="auto"/>
              <w:left w:val="nil"/>
              <w:bottom w:val="single" w:sz="4" w:space="0" w:color="auto"/>
              <w:right w:val="single" w:sz="4" w:space="0" w:color="auto"/>
            </w:tcBorders>
            <w:shd w:val="clear" w:color="000000" w:fill="E2EFDA"/>
          </w:tcPr>
          <w:p w14:paraId="0EBECD73"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48DC7C8F"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4DA3543D"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272810EC"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6B49F3D1"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LAW2111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0F1B8FC4"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Employment Law</w:t>
            </w:r>
          </w:p>
        </w:tc>
        <w:tc>
          <w:tcPr>
            <w:tcW w:w="1497" w:type="dxa"/>
            <w:tcBorders>
              <w:top w:val="single" w:sz="4" w:space="0" w:color="auto"/>
              <w:left w:val="nil"/>
              <w:bottom w:val="single" w:sz="4" w:space="0" w:color="auto"/>
              <w:right w:val="single" w:sz="4" w:space="0" w:color="auto"/>
            </w:tcBorders>
            <w:shd w:val="clear" w:color="000000" w:fill="E2EFDA"/>
          </w:tcPr>
          <w:p w14:paraId="2F6708FA"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1ED03032"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33D5ABAE"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678C8F8D"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471DF7FD"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LAW2131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63BF7EF9"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Public International Law</w:t>
            </w:r>
          </w:p>
        </w:tc>
        <w:tc>
          <w:tcPr>
            <w:tcW w:w="1497" w:type="dxa"/>
            <w:tcBorders>
              <w:top w:val="single" w:sz="4" w:space="0" w:color="auto"/>
              <w:left w:val="nil"/>
              <w:bottom w:val="single" w:sz="4" w:space="0" w:color="auto"/>
              <w:right w:val="single" w:sz="4" w:space="0" w:color="auto"/>
            </w:tcBorders>
            <w:shd w:val="clear" w:color="000000" w:fill="E2EFDA"/>
          </w:tcPr>
          <w:p w14:paraId="4476FD09"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23D60F4C"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6615A5F5"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0318929C"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166C157A"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LAW2211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4B80A975"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Trusts Law</w:t>
            </w:r>
          </w:p>
        </w:tc>
        <w:tc>
          <w:tcPr>
            <w:tcW w:w="1497" w:type="dxa"/>
            <w:tcBorders>
              <w:top w:val="single" w:sz="4" w:space="0" w:color="auto"/>
              <w:left w:val="nil"/>
              <w:bottom w:val="single" w:sz="4" w:space="0" w:color="auto"/>
              <w:right w:val="single" w:sz="4" w:space="0" w:color="auto"/>
            </w:tcBorders>
            <w:shd w:val="clear" w:color="000000" w:fill="E2EFDA"/>
          </w:tcPr>
          <w:p w14:paraId="21F1D9ED"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56422C91"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43B49DDA"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2BC32ECC"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60BD190D"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LAW2221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5176F246"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Criminal Law</w:t>
            </w:r>
          </w:p>
        </w:tc>
        <w:tc>
          <w:tcPr>
            <w:tcW w:w="1497" w:type="dxa"/>
            <w:tcBorders>
              <w:top w:val="single" w:sz="4" w:space="0" w:color="auto"/>
              <w:left w:val="nil"/>
              <w:bottom w:val="single" w:sz="4" w:space="0" w:color="auto"/>
              <w:right w:val="single" w:sz="4" w:space="0" w:color="auto"/>
            </w:tcBorders>
            <w:shd w:val="clear" w:color="000000" w:fill="E2EFDA"/>
          </w:tcPr>
          <w:p w14:paraId="5B393D25"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3DEBACDA"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1552FD11"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259E8D6D"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79E715BB"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LAW2241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3139AE08"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Commercial Law</w:t>
            </w:r>
          </w:p>
        </w:tc>
        <w:tc>
          <w:tcPr>
            <w:tcW w:w="1497" w:type="dxa"/>
            <w:tcBorders>
              <w:top w:val="single" w:sz="4" w:space="0" w:color="auto"/>
              <w:left w:val="nil"/>
              <w:bottom w:val="single" w:sz="4" w:space="0" w:color="auto"/>
              <w:right w:val="single" w:sz="4" w:space="0" w:color="auto"/>
            </w:tcBorders>
            <w:shd w:val="clear" w:color="000000" w:fill="E2EFDA"/>
          </w:tcPr>
          <w:p w14:paraId="0CD62F91"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0FEB8C2B"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5A6D13D4"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4306DA4F"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4EA4472B"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LAW2291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0F4B1BC9"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 xml:space="preserve">Contemporary Issues in </w:t>
            </w:r>
            <w:proofErr w:type="spellStart"/>
            <w:r w:rsidRPr="00FC4730">
              <w:rPr>
                <w:rFonts w:asciiTheme="minorHAnsi" w:hAnsiTheme="minorHAnsi" w:cstheme="minorHAnsi"/>
                <w:color w:val="000000"/>
                <w:sz w:val="24"/>
                <w:szCs w:val="24"/>
                <w:lang w:eastAsia="en-GB"/>
              </w:rPr>
              <w:t>Biolaw</w:t>
            </w:r>
            <w:proofErr w:type="spellEnd"/>
          </w:p>
        </w:tc>
        <w:tc>
          <w:tcPr>
            <w:tcW w:w="1497" w:type="dxa"/>
            <w:tcBorders>
              <w:top w:val="single" w:sz="4" w:space="0" w:color="auto"/>
              <w:left w:val="nil"/>
              <w:bottom w:val="single" w:sz="4" w:space="0" w:color="auto"/>
              <w:right w:val="single" w:sz="4" w:space="0" w:color="auto"/>
            </w:tcBorders>
            <w:shd w:val="clear" w:color="000000" w:fill="E2EFDA"/>
          </w:tcPr>
          <w:p w14:paraId="4F75955B"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6CEFABC2"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419D1A4D"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6D52C078"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4F149680"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LAW2321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63DE9240" w14:textId="7777777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Financial Law</w:t>
            </w:r>
          </w:p>
        </w:tc>
        <w:tc>
          <w:tcPr>
            <w:tcW w:w="1497" w:type="dxa"/>
            <w:tcBorders>
              <w:top w:val="single" w:sz="4" w:space="0" w:color="auto"/>
              <w:left w:val="nil"/>
              <w:bottom w:val="single" w:sz="4" w:space="0" w:color="auto"/>
              <w:right w:val="single" w:sz="4" w:space="0" w:color="auto"/>
            </w:tcBorders>
            <w:shd w:val="clear" w:color="000000" w:fill="E2EFDA"/>
          </w:tcPr>
          <w:p w14:paraId="6C9D94B6"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745F06CC"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7C94A389"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24151BEE" w14:textId="77777777" w:rsidTr="00DE19DC">
        <w:trPr>
          <w:trHeight w:val="423"/>
        </w:trPr>
        <w:tc>
          <w:tcPr>
            <w:tcW w:w="1844"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1AAEA59F" w14:textId="5A05B020"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r w:rsidR="008352CF">
              <w:rPr>
                <w:rFonts w:asciiTheme="minorHAnsi" w:hAnsiTheme="minorHAnsi" w:cstheme="minorHAnsi"/>
                <w:color w:val="000000"/>
                <w:sz w:val="24"/>
                <w:szCs w:val="24"/>
                <w:lang w:eastAsia="en-GB"/>
              </w:rPr>
              <w:t>2331</w:t>
            </w:r>
          </w:p>
        </w:tc>
        <w:tc>
          <w:tcPr>
            <w:tcW w:w="4414" w:type="dxa"/>
            <w:tcBorders>
              <w:top w:val="single" w:sz="4" w:space="0" w:color="auto"/>
              <w:left w:val="nil"/>
              <w:bottom w:val="single" w:sz="4" w:space="0" w:color="auto"/>
              <w:right w:val="single" w:sz="4" w:space="0" w:color="auto"/>
            </w:tcBorders>
            <w:shd w:val="clear" w:color="000000" w:fill="E2EFDA"/>
            <w:noWrap/>
            <w:vAlign w:val="bottom"/>
          </w:tcPr>
          <w:p w14:paraId="39147923" w14:textId="2C6A3F48" w:rsidR="00DE19DC" w:rsidRPr="00FC4730" w:rsidRDefault="008352CF"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European Human Rights</w:t>
            </w:r>
            <w:r w:rsidR="00DE19DC" w:rsidRPr="00FC4730">
              <w:rPr>
                <w:rFonts w:asciiTheme="minorHAnsi" w:hAnsiTheme="minorHAnsi" w:cstheme="minorHAnsi"/>
                <w:color w:val="000000"/>
                <w:sz w:val="24"/>
                <w:szCs w:val="24"/>
                <w:lang w:eastAsia="en-GB"/>
              </w:rPr>
              <w:t xml:space="preserve"> Law</w:t>
            </w:r>
          </w:p>
        </w:tc>
        <w:tc>
          <w:tcPr>
            <w:tcW w:w="1497" w:type="dxa"/>
            <w:tcBorders>
              <w:top w:val="single" w:sz="4" w:space="0" w:color="auto"/>
              <w:left w:val="nil"/>
              <w:bottom w:val="single" w:sz="4" w:space="0" w:color="auto"/>
              <w:right w:val="single" w:sz="4" w:space="0" w:color="auto"/>
            </w:tcBorders>
            <w:shd w:val="clear" w:color="000000" w:fill="E2EFDA"/>
          </w:tcPr>
          <w:p w14:paraId="61780C47"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59" w:type="dxa"/>
            <w:tcBorders>
              <w:top w:val="single" w:sz="4" w:space="0" w:color="auto"/>
              <w:left w:val="nil"/>
              <w:bottom w:val="single" w:sz="4" w:space="0" w:color="auto"/>
              <w:right w:val="single" w:sz="4" w:space="0" w:color="auto"/>
            </w:tcBorders>
            <w:shd w:val="clear" w:color="000000" w:fill="E2EFDA"/>
          </w:tcPr>
          <w:p w14:paraId="557BF475"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18" w:type="dxa"/>
            <w:tcBorders>
              <w:top w:val="single" w:sz="4" w:space="0" w:color="auto"/>
              <w:left w:val="nil"/>
              <w:bottom w:val="single" w:sz="4" w:space="0" w:color="auto"/>
              <w:right w:val="single" w:sz="4" w:space="0" w:color="auto"/>
            </w:tcBorders>
            <w:shd w:val="clear" w:color="000000" w:fill="E2EFDA"/>
          </w:tcPr>
          <w:p w14:paraId="0F5DFF3A"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bl>
    <w:p w14:paraId="59CB3364" w14:textId="77777777" w:rsidR="00DE19DC" w:rsidRPr="00FC4730" w:rsidRDefault="00DE19DC" w:rsidP="00C242A0">
      <w:pPr>
        <w:rPr>
          <w:rFonts w:asciiTheme="minorHAnsi" w:hAnsiTheme="minorHAnsi" w:cstheme="minorHAnsi"/>
          <w:b/>
          <w:sz w:val="24"/>
          <w:szCs w:val="24"/>
          <w:u w:val="single"/>
        </w:rPr>
      </w:pPr>
    </w:p>
    <w:p w14:paraId="2C4D9C72" w14:textId="77777777" w:rsidR="00DE19DC" w:rsidRPr="00FC4730" w:rsidRDefault="00DE19DC" w:rsidP="00C242A0">
      <w:pPr>
        <w:rPr>
          <w:rFonts w:asciiTheme="minorHAnsi" w:hAnsiTheme="minorHAnsi" w:cstheme="minorHAnsi"/>
          <w:b/>
          <w:sz w:val="24"/>
          <w:szCs w:val="24"/>
          <w:u w:val="single"/>
        </w:rPr>
      </w:pPr>
    </w:p>
    <w:p w14:paraId="5952A4DC" w14:textId="637F78E4" w:rsidR="00C242A0" w:rsidRPr="00FC4730" w:rsidRDefault="00C242A0" w:rsidP="00C242A0">
      <w:pPr>
        <w:rPr>
          <w:rFonts w:asciiTheme="minorHAnsi" w:hAnsiTheme="minorHAnsi" w:cstheme="minorHAnsi"/>
          <w:b/>
          <w:sz w:val="24"/>
          <w:szCs w:val="24"/>
          <w:u w:val="single"/>
        </w:rPr>
      </w:pPr>
      <w:r w:rsidRPr="00FC4730">
        <w:rPr>
          <w:rFonts w:asciiTheme="minorHAnsi" w:hAnsiTheme="minorHAnsi" w:cstheme="minorHAnsi"/>
          <w:b/>
          <w:sz w:val="24"/>
          <w:szCs w:val="24"/>
          <w:u w:val="single"/>
        </w:rPr>
        <w:t>Year 3</w:t>
      </w:r>
    </w:p>
    <w:p w14:paraId="6CF2C7CC" w14:textId="38E7D0F3" w:rsidR="00036C00" w:rsidRPr="00FC4730" w:rsidRDefault="00036C00" w:rsidP="00C242A0">
      <w:pPr>
        <w:rPr>
          <w:rFonts w:asciiTheme="minorHAnsi" w:hAnsiTheme="minorHAnsi" w:cstheme="minorHAnsi"/>
          <w:b/>
          <w:sz w:val="24"/>
          <w:szCs w:val="24"/>
          <w:u w:val="single"/>
        </w:rPr>
      </w:pPr>
    </w:p>
    <w:tbl>
      <w:tblPr>
        <w:tblW w:w="10632" w:type="dxa"/>
        <w:tblInd w:w="-998" w:type="dxa"/>
        <w:tblLook w:val="04A0" w:firstRow="1" w:lastRow="0" w:firstColumn="1" w:lastColumn="0" w:noHBand="0" w:noVBand="1"/>
      </w:tblPr>
      <w:tblGrid>
        <w:gridCol w:w="1844"/>
        <w:gridCol w:w="4394"/>
        <w:gridCol w:w="1528"/>
        <w:gridCol w:w="1165"/>
        <w:gridCol w:w="1701"/>
      </w:tblGrid>
      <w:tr w:rsidR="00DE19DC" w:rsidRPr="00FC4730" w14:paraId="3B850B58" w14:textId="4FDA2A59" w:rsidTr="00DE19DC">
        <w:trPr>
          <w:trHeight w:val="290"/>
        </w:trPr>
        <w:tc>
          <w:tcPr>
            <w:tcW w:w="1844"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7F8A54D" w14:textId="3D7B4095"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b/>
                <w:bCs/>
                <w:color w:val="000000"/>
                <w:sz w:val="24"/>
                <w:szCs w:val="24"/>
                <w:lang w:eastAsia="en-GB"/>
              </w:rPr>
              <w:t>Module Code</w:t>
            </w:r>
          </w:p>
        </w:tc>
        <w:tc>
          <w:tcPr>
            <w:tcW w:w="4394" w:type="dxa"/>
            <w:tcBorders>
              <w:top w:val="single" w:sz="4" w:space="0" w:color="auto"/>
              <w:left w:val="nil"/>
              <w:bottom w:val="single" w:sz="4" w:space="0" w:color="auto"/>
              <w:right w:val="single" w:sz="4" w:space="0" w:color="auto"/>
            </w:tcBorders>
            <w:shd w:val="clear" w:color="000000" w:fill="DDEBF7"/>
            <w:noWrap/>
            <w:vAlign w:val="center"/>
            <w:hideMark/>
          </w:tcPr>
          <w:p w14:paraId="48EA77A7" w14:textId="34CC07D6"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b/>
                <w:bCs/>
                <w:color w:val="000000"/>
                <w:sz w:val="24"/>
                <w:szCs w:val="24"/>
                <w:lang w:eastAsia="en-GB"/>
              </w:rPr>
              <w:t>Module Name</w:t>
            </w:r>
          </w:p>
        </w:tc>
        <w:tc>
          <w:tcPr>
            <w:tcW w:w="1528" w:type="dxa"/>
            <w:tcBorders>
              <w:top w:val="single" w:sz="4" w:space="0" w:color="auto"/>
              <w:left w:val="nil"/>
              <w:bottom w:val="single" w:sz="4" w:space="0" w:color="auto"/>
              <w:right w:val="single" w:sz="4" w:space="0" w:color="auto"/>
            </w:tcBorders>
            <w:shd w:val="clear" w:color="000000" w:fill="DDEBF7"/>
            <w:vAlign w:val="center"/>
            <w:hideMark/>
          </w:tcPr>
          <w:p w14:paraId="65FD2519" w14:textId="6F5D75B8"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b/>
                <w:bCs/>
                <w:color w:val="000000"/>
                <w:sz w:val="24"/>
                <w:szCs w:val="24"/>
                <w:lang w:eastAsia="en-GB"/>
              </w:rPr>
              <w:t>Subject Area</w:t>
            </w:r>
          </w:p>
        </w:tc>
        <w:tc>
          <w:tcPr>
            <w:tcW w:w="1165" w:type="dxa"/>
            <w:tcBorders>
              <w:top w:val="single" w:sz="4" w:space="0" w:color="auto"/>
              <w:left w:val="nil"/>
              <w:bottom w:val="single" w:sz="4" w:space="0" w:color="auto"/>
              <w:right w:val="single" w:sz="4" w:space="0" w:color="auto"/>
            </w:tcBorders>
            <w:shd w:val="clear" w:color="000000" w:fill="DDEBF7"/>
            <w:vAlign w:val="center"/>
          </w:tcPr>
          <w:p w14:paraId="64E6685F" w14:textId="363B0651"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b/>
                <w:bCs/>
                <w:color w:val="000000"/>
                <w:sz w:val="24"/>
                <w:szCs w:val="24"/>
                <w:lang w:eastAsia="en-GB"/>
              </w:rPr>
              <w:t>Durham Credits</w:t>
            </w:r>
          </w:p>
        </w:tc>
        <w:tc>
          <w:tcPr>
            <w:tcW w:w="1701" w:type="dxa"/>
            <w:tcBorders>
              <w:top w:val="single" w:sz="4" w:space="0" w:color="auto"/>
              <w:left w:val="nil"/>
              <w:bottom w:val="single" w:sz="4" w:space="0" w:color="auto"/>
              <w:right w:val="single" w:sz="4" w:space="0" w:color="auto"/>
            </w:tcBorders>
            <w:shd w:val="clear" w:color="000000" w:fill="DDEBF7"/>
            <w:vAlign w:val="center"/>
          </w:tcPr>
          <w:p w14:paraId="7F977085" w14:textId="4BEE90D2"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b/>
                <w:bCs/>
                <w:color w:val="000000"/>
                <w:sz w:val="24"/>
                <w:szCs w:val="24"/>
                <w:lang w:eastAsia="en-GB"/>
              </w:rPr>
              <w:t>Available for one/two term students</w:t>
            </w:r>
          </w:p>
        </w:tc>
      </w:tr>
      <w:tr w:rsidR="00DE19DC" w:rsidRPr="00FC4730" w14:paraId="7CF35793" w14:textId="6FC49680"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hideMark/>
          </w:tcPr>
          <w:p w14:paraId="34D14BA8" w14:textId="3E554DE2"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LAW3011</w:t>
            </w:r>
          </w:p>
        </w:tc>
        <w:tc>
          <w:tcPr>
            <w:tcW w:w="4394" w:type="dxa"/>
            <w:tcBorders>
              <w:top w:val="nil"/>
              <w:left w:val="nil"/>
              <w:bottom w:val="single" w:sz="4" w:space="0" w:color="auto"/>
              <w:right w:val="single" w:sz="4" w:space="0" w:color="auto"/>
            </w:tcBorders>
            <w:shd w:val="clear" w:color="000000" w:fill="DDEBF7"/>
            <w:noWrap/>
            <w:vAlign w:val="bottom"/>
            <w:hideMark/>
          </w:tcPr>
          <w:p w14:paraId="5C504CFD" w14:textId="477966FB"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Competition Law</w:t>
            </w:r>
          </w:p>
        </w:tc>
        <w:tc>
          <w:tcPr>
            <w:tcW w:w="1528" w:type="dxa"/>
            <w:tcBorders>
              <w:top w:val="nil"/>
              <w:left w:val="nil"/>
              <w:bottom w:val="single" w:sz="4" w:space="0" w:color="auto"/>
              <w:right w:val="single" w:sz="4" w:space="0" w:color="auto"/>
            </w:tcBorders>
            <w:shd w:val="clear" w:color="000000" w:fill="DDEBF7"/>
          </w:tcPr>
          <w:p w14:paraId="0FA66167" w14:textId="552A2C24"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36E05219" w14:textId="7B6C11BA"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63CE93D3" w14:textId="6AF988DD"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0443C397" w14:textId="0709F214"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hideMark/>
          </w:tcPr>
          <w:p w14:paraId="1E739439" w14:textId="7E192FA9"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LAW3031</w:t>
            </w:r>
          </w:p>
        </w:tc>
        <w:tc>
          <w:tcPr>
            <w:tcW w:w="4394" w:type="dxa"/>
            <w:tcBorders>
              <w:top w:val="nil"/>
              <w:left w:val="nil"/>
              <w:bottom w:val="single" w:sz="4" w:space="0" w:color="auto"/>
              <w:right w:val="single" w:sz="4" w:space="0" w:color="auto"/>
            </w:tcBorders>
            <w:shd w:val="clear" w:color="000000" w:fill="DDEBF7"/>
            <w:noWrap/>
            <w:vAlign w:val="bottom"/>
            <w:hideMark/>
          </w:tcPr>
          <w:p w14:paraId="5309FEE3" w14:textId="519BD2B0"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Company Law</w:t>
            </w:r>
          </w:p>
        </w:tc>
        <w:tc>
          <w:tcPr>
            <w:tcW w:w="1528" w:type="dxa"/>
            <w:tcBorders>
              <w:top w:val="nil"/>
              <w:left w:val="nil"/>
              <w:bottom w:val="single" w:sz="4" w:space="0" w:color="auto"/>
              <w:right w:val="single" w:sz="4" w:space="0" w:color="auto"/>
            </w:tcBorders>
            <w:shd w:val="clear" w:color="000000" w:fill="DDEBF7"/>
          </w:tcPr>
          <w:p w14:paraId="41841C70" w14:textId="15706469"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080D1666" w14:textId="170B67B0"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23989660" w14:textId="230B0411"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586D680A" w14:textId="2FCDA1B0"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hideMark/>
          </w:tcPr>
          <w:p w14:paraId="36B33599" w14:textId="58331658"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LAW3061</w:t>
            </w:r>
          </w:p>
        </w:tc>
        <w:tc>
          <w:tcPr>
            <w:tcW w:w="4394" w:type="dxa"/>
            <w:tcBorders>
              <w:top w:val="nil"/>
              <w:left w:val="nil"/>
              <w:bottom w:val="single" w:sz="4" w:space="0" w:color="auto"/>
              <w:right w:val="single" w:sz="4" w:space="0" w:color="auto"/>
            </w:tcBorders>
            <w:shd w:val="clear" w:color="000000" w:fill="DDEBF7"/>
            <w:noWrap/>
            <w:vAlign w:val="bottom"/>
            <w:hideMark/>
          </w:tcPr>
          <w:p w14:paraId="141BFBD6" w14:textId="31F56603"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Intellectual Property Law</w:t>
            </w:r>
          </w:p>
        </w:tc>
        <w:tc>
          <w:tcPr>
            <w:tcW w:w="1528" w:type="dxa"/>
            <w:tcBorders>
              <w:top w:val="nil"/>
              <w:left w:val="nil"/>
              <w:bottom w:val="single" w:sz="4" w:space="0" w:color="auto"/>
              <w:right w:val="single" w:sz="4" w:space="0" w:color="auto"/>
            </w:tcBorders>
            <w:shd w:val="clear" w:color="000000" w:fill="DDEBF7"/>
          </w:tcPr>
          <w:p w14:paraId="1098FEA3" w14:textId="64FB142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7F46E2F2" w14:textId="4D71D6A2"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7EC0BB58" w14:textId="015514DA"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7AF51D01" w14:textId="42E01A13"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hideMark/>
          </w:tcPr>
          <w:p w14:paraId="54D32113" w14:textId="7D297D89"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LAW3071</w:t>
            </w:r>
          </w:p>
        </w:tc>
        <w:tc>
          <w:tcPr>
            <w:tcW w:w="4394" w:type="dxa"/>
            <w:tcBorders>
              <w:top w:val="nil"/>
              <w:left w:val="nil"/>
              <w:bottom w:val="single" w:sz="4" w:space="0" w:color="auto"/>
              <w:right w:val="single" w:sz="4" w:space="0" w:color="auto"/>
            </w:tcBorders>
            <w:shd w:val="clear" w:color="000000" w:fill="DDEBF7"/>
            <w:noWrap/>
            <w:vAlign w:val="bottom"/>
            <w:hideMark/>
          </w:tcPr>
          <w:p w14:paraId="42A8B284" w14:textId="18C8037B"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 and Medicine</w:t>
            </w:r>
          </w:p>
        </w:tc>
        <w:tc>
          <w:tcPr>
            <w:tcW w:w="1528" w:type="dxa"/>
            <w:tcBorders>
              <w:top w:val="nil"/>
              <w:left w:val="nil"/>
              <w:bottom w:val="single" w:sz="4" w:space="0" w:color="auto"/>
              <w:right w:val="single" w:sz="4" w:space="0" w:color="auto"/>
            </w:tcBorders>
            <w:shd w:val="clear" w:color="000000" w:fill="DDEBF7"/>
          </w:tcPr>
          <w:p w14:paraId="5CD538E9" w14:textId="745BA146"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7127DD87" w14:textId="0F3DD3B5"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2A553587" w14:textId="6EBD523C"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6551AD" w:rsidRPr="00FC4730" w14:paraId="644915C1" w14:textId="77777777"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tcPr>
          <w:p w14:paraId="29075C4E" w14:textId="32976388" w:rsidR="006551AD" w:rsidRPr="00FC4730" w:rsidRDefault="006551AD" w:rsidP="00DE19DC">
            <w:pP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LAW3141</w:t>
            </w:r>
          </w:p>
        </w:tc>
        <w:tc>
          <w:tcPr>
            <w:tcW w:w="4394" w:type="dxa"/>
            <w:tcBorders>
              <w:top w:val="nil"/>
              <w:left w:val="nil"/>
              <w:bottom w:val="single" w:sz="4" w:space="0" w:color="000000"/>
              <w:right w:val="single" w:sz="4" w:space="0" w:color="000000"/>
            </w:tcBorders>
            <w:shd w:val="clear" w:color="000000" w:fill="D9E1F2"/>
            <w:noWrap/>
            <w:vAlign w:val="bottom"/>
          </w:tcPr>
          <w:p w14:paraId="1A6CD895" w14:textId="0A06F1DE" w:rsidR="006551AD" w:rsidRPr="00FC4730" w:rsidRDefault="006551AD" w:rsidP="00DE19DC">
            <w:pP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Advanced Issues in International Law</w:t>
            </w:r>
          </w:p>
        </w:tc>
        <w:tc>
          <w:tcPr>
            <w:tcW w:w="1528" w:type="dxa"/>
            <w:tcBorders>
              <w:top w:val="nil"/>
              <w:left w:val="nil"/>
              <w:bottom w:val="single" w:sz="4" w:space="0" w:color="auto"/>
              <w:right w:val="single" w:sz="4" w:space="0" w:color="auto"/>
            </w:tcBorders>
            <w:shd w:val="clear" w:color="000000" w:fill="DDEBF7"/>
          </w:tcPr>
          <w:p w14:paraId="5CBD811A" w14:textId="28659BBF" w:rsidR="006551AD" w:rsidRPr="00FC4730" w:rsidRDefault="006551AD"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6D0EAC64" w14:textId="00D6904F" w:rsidR="006551AD" w:rsidRPr="00FC4730" w:rsidRDefault="006551AD"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66F87262" w14:textId="426ACB1D" w:rsidR="006551AD" w:rsidRPr="00FC4730" w:rsidRDefault="006551AD"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Y</w:t>
            </w:r>
          </w:p>
        </w:tc>
      </w:tr>
      <w:tr w:rsidR="00DE19DC" w:rsidRPr="00FC4730" w14:paraId="2B12C168" w14:textId="21F341BA"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hideMark/>
          </w:tcPr>
          <w:p w14:paraId="2866B1D1" w14:textId="1C2CB6E7"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LAW3151</w:t>
            </w:r>
          </w:p>
        </w:tc>
        <w:tc>
          <w:tcPr>
            <w:tcW w:w="4394" w:type="dxa"/>
            <w:tcBorders>
              <w:top w:val="nil"/>
              <w:left w:val="nil"/>
              <w:bottom w:val="single" w:sz="4" w:space="0" w:color="000000"/>
              <w:right w:val="single" w:sz="4" w:space="0" w:color="000000"/>
            </w:tcBorders>
            <w:shd w:val="clear" w:color="000000" w:fill="D9E1F2"/>
            <w:noWrap/>
            <w:vAlign w:val="bottom"/>
            <w:hideMark/>
          </w:tcPr>
          <w:p w14:paraId="06C05B8C" w14:textId="7A718E69" w:rsidR="00DE19DC" w:rsidRPr="00FC4730" w:rsidRDefault="00DE19DC" w:rsidP="00DE19DC">
            <w:pPr>
              <w:rPr>
                <w:rFonts w:asciiTheme="minorHAnsi" w:hAnsiTheme="minorHAnsi" w:cstheme="minorHAnsi"/>
                <w:sz w:val="24"/>
                <w:szCs w:val="24"/>
                <w:lang w:eastAsia="en-GB"/>
              </w:rPr>
            </w:pPr>
            <w:r w:rsidRPr="00FC4730">
              <w:rPr>
                <w:rFonts w:asciiTheme="minorHAnsi" w:hAnsiTheme="minorHAnsi" w:cstheme="minorHAnsi"/>
                <w:color w:val="000000"/>
                <w:sz w:val="24"/>
                <w:szCs w:val="24"/>
                <w:lang w:eastAsia="en-GB"/>
              </w:rPr>
              <w:t>International Human Rights</w:t>
            </w:r>
          </w:p>
        </w:tc>
        <w:tc>
          <w:tcPr>
            <w:tcW w:w="1528" w:type="dxa"/>
            <w:tcBorders>
              <w:top w:val="nil"/>
              <w:left w:val="nil"/>
              <w:bottom w:val="single" w:sz="4" w:space="0" w:color="auto"/>
              <w:right w:val="single" w:sz="4" w:space="0" w:color="auto"/>
            </w:tcBorders>
            <w:shd w:val="clear" w:color="000000" w:fill="DDEBF7"/>
          </w:tcPr>
          <w:p w14:paraId="1C84BB51" w14:textId="235CD2E9"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171CE40D" w14:textId="0A010DCB"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0C2D5391" w14:textId="35BD0942"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9C19BB" w:rsidRPr="00FC4730" w14:paraId="3C5D3AC0" w14:textId="77777777"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tcPr>
          <w:p w14:paraId="37A24340" w14:textId="7351751C" w:rsidR="009C19BB" w:rsidRPr="00FC4730" w:rsidRDefault="009C19BB" w:rsidP="00DE19DC">
            <w:pP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LAW3337</w:t>
            </w:r>
          </w:p>
        </w:tc>
        <w:tc>
          <w:tcPr>
            <w:tcW w:w="4394" w:type="dxa"/>
            <w:tcBorders>
              <w:top w:val="nil"/>
              <w:left w:val="nil"/>
              <w:bottom w:val="single" w:sz="4" w:space="0" w:color="auto"/>
              <w:right w:val="single" w:sz="4" w:space="0" w:color="auto"/>
            </w:tcBorders>
            <w:shd w:val="clear" w:color="000000" w:fill="DDEBF7"/>
            <w:noWrap/>
            <w:vAlign w:val="bottom"/>
          </w:tcPr>
          <w:p w14:paraId="66FAB50E" w14:textId="0C87B6FA" w:rsidR="009C19BB" w:rsidRPr="00FC4730" w:rsidRDefault="009C19BB" w:rsidP="00DE19DC">
            <w:pP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Counterterrorism Law and Policy</w:t>
            </w:r>
          </w:p>
        </w:tc>
        <w:tc>
          <w:tcPr>
            <w:tcW w:w="1528" w:type="dxa"/>
            <w:tcBorders>
              <w:top w:val="nil"/>
              <w:left w:val="nil"/>
              <w:bottom w:val="single" w:sz="4" w:space="0" w:color="auto"/>
              <w:right w:val="single" w:sz="4" w:space="0" w:color="auto"/>
            </w:tcBorders>
            <w:shd w:val="clear" w:color="000000" w:fill="DDEBF7"/>
          </w:tcPr>
          <w:p w14:paraId="3B00CCE0" w14:textId="3162C013" w:rsidR="009C19BB" w:rsidRPr="00FC4730" w:rsidRDefault="009C19BB"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28C091B5" w14:textId="2AEB8A44" w:rsidR="009C19BB" w:rsidRPr="00FC4730" w:rsidRDefault="009C19BB"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10</w:t>
            </w:r>
          </w:p>
        </w:tc>
        <w:tc>
          <w:tcPr>
            <w:tcW w:w="1701" w:type="dxa"/>
            <w:tcBorders>
              <w:top w:val="nil"/>
              <w:left w:val="nil"/>
              <w:bottom w:val="single" w:sz="4" w:space="0" w:color="auto"/>
              <w:right w:val="single" w:sz="4" w:space="0" w:color="auto"/>
            </w:tcBorders>
            <w:shd w:val="clear" w:color="000000" w:fill="DDEBF7"/>
          </w:tcPr>
          <w:p w14:paraId="7EA2888B" w14:textId="29242A39" w:rsidR="009C19BB" w:rsidRPr="00FC4730" w:rsidRDefault="009C19BB"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Y</w:t>
            </w:r>
          </w:p>
        </w:tc>
      </w:tr>
      <w:tr w:rsidR="009C19BB" w:rsidRPr="00FC4730" w14:paraId="51808F10" w14:textId="77777777"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tcPr>
          <w:p w14:paraId="735C9C80" w14:textId="4C173D69" w:rsidR="009C19BB" w:rsidRPr="00FC4730" w:rsidRDefault="009C19BB" w:rsidP="00DE19DC">
            <w:pP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LAW3347</w:t>
            </w:r>
          </w:p>
        </w:tc>
        <w:tc>
          <w:tcPr>
            <w:tcW w:w="4394" w:type="dxa"/>
            <w:tcBorders>
              <w:top w:val="nil"/>
              <w:left w:val="nil"/>
              <w:bottom w:val="single" w:sz="4" w:space="0" w:color="auto"/>
              <w:right w:val="single" w:sz="4" w:space="0" w:color="auto"/>
            </w:tcBorders>
            <w:shd w:val="clear" w:color="000000" w:fill="DDEBF7"/>
            <w:noWrap/>
            <w:vAlign w:val="bottom"/>
          </w:tcPr>
          <w:p w14:paraId="42ECE26C" w14:textId="15417509" w:rsidR="009C19BB" w:rsidRPr="00FC4730" w:rsidRDefault="009C19BB" w:rsidP="00DE19DC">
            <w:pP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Corporate Finance</w:t>
            </w:r>
          </w:p>
        </w:tc>
        <w:tc>
          <w:tcPr>
            <w:tcW w:w="1528" w:type="dxa"/>
            <w:tcBorders>
              <w:top w:val="nil"/>
              <w:left w:val="nil"/>
              <w:bottom w:val="single" w:sz="4" w:space="0" w:color="auto"/>
              <w:right w:val="single" w:sz="4" w:space="0" w:color="auto"/>
            </w:tcBorders>
            <w:shd w:val="clear" w:color="000000" w:fill="DDEBF7"/>
          </w:tcPr>
          <w:p w14:paraId="14B70FE5" w14:textId="69CC472C" w:rsidR="009C19BB" w:rsidRPr="00FC4730" w:rsidRDefault="009C19BB"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4DE982AE" w14:textId="31D67989" w:rsidR="009C19BB" w:rsidRPr="00FC4730" w:rsidRDefault="009C19BB"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10</w:t>
            </w:r>
          </w:p>
        </w:tc>
        <w:tc>
          <w:tcPr>
            <w:tcW w:w="1701" w:type="dxa"/>
            <w:tcBorders>
              <w:top w:val="nil"/>
              <w:left w:val="nil"/>
              <w:bottom w:val="single" w:sz="4" w:space="0" w:color="auto"/>
              <w:right w:val="single" w:sz="4" w:space="0" w:color="auto"/>
            </w:tcBorders>
            <w:shd w:val="clear" w:color="000000" w:fill="DDEBF7"/>
          </w:tcPr>
          <w:p w14:paraId="124739C9" w14:textId="6B74862D" w:rsidR="009C19BB" w:rsidRPr="00FC4730" w:rsidRDefault="009C19BB"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Y</w:t>
            </w:r>
          </w:p>
        </w:tc>
      </w:tr>
      <w:tr w:rsidR="00DE19DC" w:rsidRPr="00FC4730" w14:paraId="2F5AEE11" w14:textId="25C90BF3"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hideMark/>
          </w:tcPr>
          <w:p w14:paraId="692151ED" w14:textId="1B768BC3"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LAW3351</w:t>
            </w:r>
          </w:p>
        </w:tc>
        <w:tc>
          <w:tcPr>
            <w:tcW w:w="4394" w:type="dxa"/>
            <w:tcBorders>
              <w:top w:val="nil"/>
              <w:left w:val="nil"/>
              <w:bottom w:val="single" w:sz="4" w:space="0" w:color="auto"/>
              <w:right w:val="single" w:sz="4" w:space="0" w:color="auto"/>
            </w:tcBorders>
            <w:shd w:val="clear" w:color="000000" w:fill="DDEBF7"/>
            <w:noWrap/>
            <w:vAlign w:val="bottom"/>
            <w:hideMark/>
          </w:tcPr>
          <w:p w14:paraId="3E50CE89" w14:textId="7F9FEAF8"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Comparative Constitutional Law</w:t>
            </w:r>
          </w:p>
        </w:tc>
        <w:tc>
          <w:tcPr>
            <w:tcW w:w="1528" w:type="dxa"/>
            <w:tcBorders>
              <w:top w:val="nil"/>
              <w:left w:val="nil"/>
              <w:bottom w:val="single" w:sz="4" w:space="0" w:color="auto"/>
              <w:right w:val="single" w:sz="4" w:space="0" w:color="auto"/>
            </w:tcBorders>
            <w:shd w:val="clear" w:color="000000" w:fill="DDEBF7"/>
          </w:tcPr>
          <w:p w14:paraId="3D1024A7" w14:textId="47E13CBD"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76136FB9" w14:textId="10965123"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2CDC2166" w14:textId="07BC9EF8"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64F63D29" w14:textId="387EFFF1"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tcPr>
          <w:p w14:paraId="3C01D719" w14:textId="4CD4860F"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LAW3461</w:t>
            </w:r>
          </w:p>
        </w:tc>
        <w:tc>
          <w:tcPr>
            <w:tcW w:w="4394" w:type="dxa"/>
            <w:tcBorders>
              <w:top w:val="nil"/>
              <w:left w:val="nil"/>
              <w:bottom w:val="single" w:sz="4" w:space="0" w:color="auto"/>
              <w:right w:val="single" w:sz="4" w:space="0" w:color="auto"/>
            </w:tcBorders>
            <w:shd w:val="clear" w:color="000000" w:fill="DDEBF7"/>
            <w:noWrap/>
            <w:vAlign w:val="bottom"/>
          </w:tcPr>
          <w:p w14:paraId="2DA5AD41" w14:textId="62B4ECD7"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Media Law</w:t>
            </w:r>
          </w:p>
        </w:tc>
        <w:tc>
          <w:tcPr>
            <w:tcW w:w="1528" w:type="dxa"/>
            <w:tcBorders>
              <w:top w:val="nil"/>
              <w:left w:val="nil"/>
              <w:bottom w:val="single" w:sz="4" w:space="0" w:color="auto"/>
              <w:right w:val="single" w:sz="4" w:space="0" w:color="auto"/>
            </w:tcBorders>
            <w:shd w:val="clear" w:color="000000" w:fill="DDEBF7"/>
          </w:tcPr>
          <w:p w14:paraId="47F461EB" w14:textId="53D7F222"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055D3CE8" w14:textId="6CC73DEF"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7B2D984A" w14:textId="3B0BD589"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5891C99C" w14:textId="72C8599D"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tcPr>
          <w:p w14:paraId="03CD670F" w14:textId="6170A683"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LAW3521</w:t>
            </w:r>
          </w:p>
        </w:tc>
        <w:tc>
          <w:tcPr>
            <w:tcW w:w="4394" w:type="dxa"/>
            <w:tcBorders>
              <w:top w:val="nil"/>
              <w:left w:val="nil"/>
              <w:bottom w:val="single" w:sz="4" w:space="0" w:color="auto"/>
              <w:right w:val="single" w:sz="4" w:space="0" w:color="auto"/>
            </w:tcBorders>
            <w:shd w:val="clear" w:color="000000" w:fill="DDEBF7"/>
            <w:noWrap/>
            <w:vAlign w:val="bottom"/>
          </w:tcPr>
          <w:p w14:paraId="79F75D79" w14:textId="536AB63D"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Advanced Issues in Criminal Law</w:t>
            </w:r>
          </w:p>
        </w:tc>
        <w:tc>
          <w:tcPr>
            <w:tcW w:w="1528" w:type="dxa"/>
            <w:tcBorders>
              <w:top w:val="nil"/>
              <w:left w:val="nil"/>
              <w:bottom w:val="single" w:sz="4" w:space="0" w:color="auto"/>
              <w:right w:val="single" w:sz="4" w:space="0" w:color="auto"/>
            </w:tcBorders>
            <w:shd w:val="clear" w:color="000000" w:fill="DDEBF7"/>
          </w:tcPr>
          <w:p w14:paraId="21C9DF8C" w14:textId="45DF6971"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3EB71B8F" w14:textId="0343452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0B22DBCB" w14:textId="66321885"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9C19BB" w:rsidRPr="00FC4730" w14:paraId="24D4AF25" w14:textId="77777777"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tcPr>
          <w:p w14:paraId="65CEC821" w14:textId="23CEA54C" w:rsidR="009C19BB" w:rsidRPr="00FC4730" w:rsidRDefault="009C19BB" w:rsidP="00DE19DC">
            <w:pP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LAW3531</w:t>
            </w:r>
          </w:p>
        </w:tc>
        <w:tc>
          <w:tcPr>
            <w:tcW w:w="4394" w:type="dxa"/>
            <w:tcBorders>
              <w:top w:val="nil"/>
              <w:left w:val="nil"/>
              <w:bottom w:val="single" w:sz="4" w:space="0" w:color="auto"/>
              <w:right w:val="single" w:sz="4" w:space="0" w:color="auto"/>
            </w:tcBorders>
            <w:shd w:val="clear" w:color="000000" w:fill="DDEBF7"/>
            <w:noWrap/>
            <w:vAlign w:val="bottom"/>
          </w:tcPr>
          <w:p w14:paraId="48E0994B" w14:textId="101D71BA" w:rsidR="009C19BB" w:rsidRPr="00FC4730" w:rsidRDefault="009C19BB" w:rsidP="00DE19DC">
            <w:pP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Climate Change Law and Policy</w:t>
            </w:r>
          </w:p>
        </w:tc>
        <w:tc>
          <w:tcPr>
            <w:tcW w:w="1528" w:type="dxa"/>
            <w:tcBorders>
              <w:top w:val="nil"/>
              <w:left w:val="nil"/>
              <w:bottom w:val="single" w:sz="4" w:space="0" w:color="auto"/>
              <w:right w:val="single" w:sz="4" w:space="0" w:color="auto"/>
            </w:tcBorders>
            <w:shd w:val="clear" w:color="000000" w:fill="DDEBF7"/>
          </w:tcPr>
          <w:p w14:paraId="6B659D06" w14:textId="731D4324" w:rsidR="009C19BB" w:rsidRPr="00FC4730" w:rsidRDefault="009C19BB"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3445D3A9" w14:textId="23719C49" w:rsidR="009C19BB" w:rsidRPr="00FC4730" w:rsidRDefault="009C19BB"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75D5C432" w14:textId="58855850" w:rsidR="009C19BB" w:rsidRPr="00FC4730" w:rsidRDefault="009C19BB"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Y</w:t>
            </w:r>
          </w:p>
        </w:tc>
      </w:tr>
      <w:tr w:rsidR="00DE19DC" w:rsidRPr="00FC4730" w14:paraId="56F32368" w14:textId="5356A2AF"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tcPr>
          <w:p w14:paraId="6BF05803" w14:textId="76AC79B3"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LAW3627</w:t>
            </w:r>
          </w:p>
        </w:tc>
        <w:tc>
          <w:tcPr>
            <w:tcW w:w="4394" w:type="dxa"/>
            <w:tcBorders>
              <w:top w:val="nil"/>
              <w:left w:val="nil"/>
              <w:bottom w:val="single" w:sz="4" w:space="0" w:color="auto"/>
              <w:right w:val="single" w:sz="4" w:space="0" w:color="auto"/>
            </w:tcBorders>
            <w:shd w:val="clear" w:color="000000" w:fill="DDEBF7"/>
            <w:noWrap/>
            <w:vAlign w:val="bottom"/>
          </w:tcPr>
          <w:p w14:paraId="7E6D4BF8" w14:textId="27947FBD" w:rsidR="00DE19DC" w:rsidRPr="00FC4730" w:rsidRDefault="00DE19DC" w:rsidP="00DE19DC">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 and Social Justice</w:t>
            </w:r>
          </w:p>
        </w:tc>
        <w:tc>
          <w:tcPr>
            <w:tcW w:w="1528" w:type="dxa"/>
            <w:tcBorders>
              <w:top w:val="nil"/>
              <w:left w:val="nil"/>
              <w:bottom w:val="single" w:sz="4" w:space="0" w:color="auto"/>
              <w:right w:val="single" w:sz="4" w:space="0" w:color="auto"/>
            </w:tcBorders>
            <w:shd w:val="clear" w:color="000000" w:fill="DDEBF7"/>
          </w:tcPr>
          <w:p w14:paraId="4208640D" w14:textId="0B0EDDA7"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4358B0A0" w14:textId="3D5888F4" w:rsidR="00DE19DC" w:rsidRPr="00FC4730" w:rsidRDefault="009C19BB" w:rsidP="00DE19DC">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1</w:t>
            </w:r>
            <w:r w:rsidR="00DE19DC" w:rsidRPr="00FC4730">
              <w:rPr>
                <w:rFonts w:asciiTheme="minorHAnsi" w:hAnsiTheme="minorHAnsi" w:cstheme="minorHAnsi"/>
                <w:color w:val="000000"/>
                <w:sz w:val="24"/>
                <w:szCs w:val="24"/>
                <w:lang w:eastAsia="en-GB"/>
              </w:rPr>
              <w:t xml:space="preserve">0 </w:t>
            </w:r>
          </w:p>
        </w:tc>
        <w:tc>
          <w:tcPr>
            <w:tcW w:w="1701" w:type="dxa"/>
            <w:tcBorders>
              <w:top w:val="nil"/>
              <w:left w:val="nil"/>
              <w:bottom w:val="single" w:sz="4" w:space="0" w:color="auto"/>
              <w:right w:val="single" w:sz="4" w:space="0" w:color="auto"/>
            </w:tcBorders>
            <w:shd w:val="clear" w:color="000000" w:fill="DDEBF7"/>
          </w:tcPr>
          <w:p w14:paraId="3DABE64C" w14:textId="157D6316" w:rsidR="00DE19DC" w:rsidRPr="00FC4730" w:rsidRDefault="00DE19DC" w:rsidP="00DE19DC">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1C339063" w14:textId="77777777"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tcPr>
          <w:p w14:paraId="3C32E11F" w14:textId="77777777" w:rsidR="00DE19DC" w:rsidRPr="00FC4730" w:rsidRDefault="00DE19DC" w:rsidP="00BB5CF0">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LAW3617</w:t>
            </w:r>
          </w:p>
        </w:tc>
        <w:tc>
          <w:tcPr>
            <w:tcW w:w="4394" w:type="dxa"/>
            <w:tcBorders>
              <w:top w:val="nil"/>
              <w:left w:val="nil"/>
              <w:bottom w:val="single" w:sz="4" w:space="0" w:color="auto"/>
              <w:right w:val="single" w:sz="4" w:space="0" w:color="auto"/>
            </w:tcBorders>
            <w:shd w:val="clear" w:color="000000" w:fill="DDEBF7"/>
            <w:noWrap/>
            <w:vAlign w:val="bottom"/>
          </w:tcPr>
          <w:p w14:paraId="06F33343" w14:textId="77777777" w:rsidR="00DE19DC" w:rsidRPr="00FC4730" w:rsidRDefault="00DE19DC" w:rsidP="00BB5CF0">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International Commercial Mediation</w:t>
            </w:r>
          </w:p>
        </w:tc>
        <w:tc>
          <w:tcPr>
            <w:tcW w:w="1528" w:type="dxa"/>
            <w:tcBorders>
              <w:top w:val="nil"/>
              <w:left w:val="nil"/>
              <w:bottom w:val="single" w:sz="4" w:space="0" w:color="auto"/>
              <w:right w:val="single" w:sz="4" w:space="0" w:color="auto"/>
            </w:tcBorders>
            <w:shd w:val="clear" w:color="000000" w:fill="DDEBF7"/>
          </w:tcPr>
          <w:p w14:paraId="3B025261"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631F2030"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10</w:t>
            </w:r>
          </w:p>
        </w:tc>
        <w:tc>
          <w:tcPr>
            <w:tcW w:w="1701" w:type="dxa"/>
            <w:tcBorders>
              <w:top w:val="nil"/>
              <w:left w:val="nil"/>
              <w:bottom w:val="single" w:sz="4" w:space="0" w:color="auto"/>
              <w:right w:val="single" w:sz="4" w:space="0" w:color="auto"/>
            </w:tcBorders>
            <w:shd w:val="clear" w:color="000000" w:fill="DDEBF7"/>
          </w:tcPr>
          <w:p w14:paraId="3C22C02F"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33674100" w14:textId="77777777"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tcPr>
          <w:p w14:paraId="6C8A7CDC" w14:textId="22DB68CA" w:rsidR="00DE19DC" w:rsidRPr="00FC4730" w:rsidRDefault="00DE19DC" w:rsidP="00BB5CF0">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r w:rsidR="009C19BB">
              <w:rPr>
                <w:rFonts w:asciiTheme="minorHAnsi" w:hAnsiTheme="minorHAnsi" w:cstheme="minorHAnsi"/>
                <w:color w:val="000000"/>
                <w:sz w:val="24"/>
                <w:szCs w:val="24"/>
                <w:lang w:eastAsia="en-GB"/>
              </w:rPr>
              <w:t>3687</w:t>
            </w:r>
          </w:p>
        </w:tc>
        <w:tc>
          <w:tcPr>
            <w:tcW w:w="4394" w:type="dxa"/>
            <w:tcBorders>
              <w:top w:val="nil"/>
              <w:left w:val="nil"/>
              <w:bottom w:val="single" w:sz="4" w:space="0" w:color="auto"/>
              <w:right w:val="single" w:sz="4" w:space="0" w:color="auto"/>
            </w:tcBorders>
            <w:shd w:val="clear" w:color="000000" w:fill="DDEBF7"/>
            <w:noWrap/>
            <w:vAlign w:val="bottom"/>
          </w:tcPr>
          <w:p w14:paraId="17E4E542" w14:textId="77777777" w:rsidR="00DE19DC" w:rsidRPr="00FC4730" w:rsidRDefault="00DE19DC" w:rsidP="00BB5CF0">
            <w:pP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 and Technology</w:t>
            </w:r>
          </w:p>
        </w:tc>
        <w:tc>
          <w:tcPr>
            <w:tcW w:w="1528" w:type="dxa"/>
            <w:tcBorders>
              <w:top w:val="nil"/>
              <w:left w:val="nil"/>
              <w:bottom w:val="single" w:sz="4" w:space="0" w:color="auto"/>
              <w:right w:val="single" w:sz="4" w:space="0" w:color="auto"/>
            </w:tcBorders>
            <w:shd w:val="clear" w:color="000000" w:fill="DDEBF7"/>
          </w:tcPr>
          <w:p w14:paraId="433BC6A7"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6740DEEA"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10</w:t>
            </w:r>
          </w:p>
        </w:tc>
        <w:tc>
          <w:tcPr>
            <w:tcW w:w="1701" w:type="dxa"/>
            <w:tcBorders>
              <w:top w:val="nil"/>
              <w:left w:val="nil"/>
              <w:bottom w:val="single" w:sz="4" w:space="0" w:color="auto"/>
              <w:right w:val="single" w:sz="4" w:space="0" w:color="auto"/>
            </w:tcBorders>
            <w:shd w:val="clear" w:color="000000" w:fill="DDEBF7"/>
          </w:tcPr>
          <w:p w14:paraId="3EB4A694"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r w:rsidR="00DE19DC" w:rsidRPr="00FC4730" w14:paraId="5AFB53CC" w14:textId="77777777" w:rsidTr="00DE19DC">
        <w:trPr>
          <w:trHeight w:val="290"/>
        </w:trPr>
        <w:tc>
          <w:tcPr>
            <w:tcW w:w="1844" w:type="dxa"/>
            <w:tcBorders>
              <w:top w:val="nil"/>
              <w:left w:val="single" w:sz="4" w:space="0" w:color="auto"/>
              <w:bottom w:val="single" w:sz="4" w:space="0" w:color="auto"/>
              <w:right w:val="single" w:sz="4" w:space="0" w:color="auto"/>
            </w:tcBorders>
            <w:shd w:val="clear" w:color="000000" w:fill="DDEBF7"/>
            <w:noWrap/>
            <w:vAlign w:val="center"/>
          </w:tcPr>
          <w:p w14:paraId="1B35708C" w14:textId="564FDF5A" w:rsidR="00DE19DC" w:rsidRPr="009C19BB" w:rsidRDefault="00DE19DC" w:rsidP="00BB5CF0">
            <w:pPr>
              <w:rPr>
                <w:rFonts w:asciiTheme="minorHAnsi" w:hAnsiTheme="minorHAnsi" w:cstheme="minorHAnsi"/>
                <w:color w:val="000000"/>
                <w:sz w:val="24"/>
                <w:szCs w:val="24"/>
                <w:highlight w:val="yellow"/>
                <w:lang w:eastAsia="en-GB"/>
              </w:rPr>
            </w:pPr>
            <w:r w:rsidRPr="003041DD">
              <w:rPr>
                <w:rFonts w:asciiTheme="minorHAnsi" w:hAnsiTheme="minorHAnsi" w:cstheme="minorHAnsi"/>
                <w:color w:val="000000"/>
                <w:sz w:val="24"/>
                <w:szCs w:val="24"/>
                <w:lang w:eastAsia="en-GB"/>
              </w:rPr>
              <w:t>LAW</w:t>
            </w:r>
            <w:r w:rsidR="009C19BB" w:rsidRPr="003041DD">
              <w:rPr>
                <w:rFonts w:asciiTheme="minorHAnsi" w:hAnsiTheme="minorHAnsi" w:cstheme="minorHAnsi"/>
                <w:color w:val="000000"/>
                <w:sz w:val="24"/>
                <w:szCs w:val="24"/>
                <w:lang w:eastAsia="en-GB"/>
              </w:rPr>
              <w:t>3</w:t>
            </w:r>
            <w:r w:rsidRPr="003041DD">
              <w:rPr>
                <w:rFonts w:asciiTheme="minorHAnsi" w:hAnsiTheme="minorHAnsi" w:cstheme="minorHAnsi"/>
                <w:color w:val="000000"/>
                <w:sz w:val="24"/>
                <w:szCs w:val="24"/>
                <w:lang w:eastAsia="en-GB"/>
              </w:rPr>
              <w:t>NEW</w:t>
            </w:r>
          </w:p>
        </w:tc>
        <w:tc>
          <w:tcPr>
            <w:tcW w:w="4394" w:type="dxa"/>
            <w:tcBorders>
              <w:top w:val="nil"/>
              <w:left w:val="nil"/>
              <w:bottom w:val="single" w:sz="4" w:space="0" w:color="auto"/>
              <w:right w:val="single" w:sz="4" w:space="0" w:color="auto"/>
            </w:tcBorders>
            <w:shd w:val="clear" w:color="000000" w:fill="DDEBF7"/>
            <w:noWrap/>
            <w:vAlign w:val="bottom"/>
          </w:tcPr>
          <w:p w14:paraId="6C2B72A3" w14:textId="6561F378" w:rsidR="00DE19DC" w:rsidRPr="00FC4730" w:rsidRDefault="009C19BB" w:rsidP="00BB5CF0">
            <w:pP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Migration, Refugee and Asylum Law</w:t>
            </w:r>
          </w:p>
        </w:tc>
        <w:tc>
          <w:tcPr>
            <w:tcW w:w="1528" w:type="dxa"/>
            <w:tcBorders>
              <w:top w:val="nil"/>
              <w:left w:val="nil"/>
              <w:bottom w:val="single" w:sz="4" w:space="0" w:color="auto"/>
              <w:right w:val="single" w:sz="4" w:space="0" w:color="auto"/>
            </w:tcBorders>
            <w:shd w:val="clear" w:color="000000" w:fill="DDEBF7"/>
          </w:tcPr>
          <w:p w14:paraId="59D9D7DE"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LAW</w:t>
            </w:r>
          </w:p>
        </w:tc>
        <w:tc>
          <w:tcPr>
            <w:tcW w:w="1165" w:type="dxa"/>
            <w:tcBorders>
              <w:top w:val="nil"/>
              <w:left w:val="nil"/>
              <w:bottom w:val="single" w:sz="4" w:space="0" w:color="auto"/>
              <w:right w:val="single" w:sz="4" w:space="0" w:color="auto"/>
            </w:tcBorders>
            <w:shd w:val="clear" w:color="000000" w:fill="DDEBF7"/>
          </w:tcPr>
          <w:p w14:paraId="153B34D8" w14:textId="1DC86B7A" w:rsidR="00DE19DC" w:rsidRPr="00FC4730" w:rsidRDefault="003041DD" w:rsidP="00BB5CF0">
            <w:pPr>
              <w:jc w:val="center"/>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20</w:t>
            </w:r>
          </w:p>
        </w:tc>
        <w:tc>
          <w:tcPr>
            <w:tcW w:w="1701" w:type="dxa"/>
            <w:tcBorders>
              <w:top w:val="nil"/>
              <w:left w:val="nil"/>
              <w:bottom w:val="single" w:sz="4" w:space="0" w:color="auto"/>
              <w:right w:val="single" w:sz="4" w:space="0" w:color="auto"/>
            </w:tcBorders>
            <w:shd w:val="clear" w:color="000000" w:fill="DDEBF7"/>
          </w:tcPr>
          <w:p w14:paraId="1B670A1A" w14:textId="77777777" w:rsidR="00DE19DC" w:rsidRPr="00FC4730" w:rsidRDefault="00DE19DC" w:rsidP="00BB5CF0">
            <w:pPr>
              <w:jc w:val="center"/>
              <w:rPr>
                <w:rFonts w:asciiTheme="minorHAnsi" w:hAnsiTheme="minorHAnsi" w:cstheme="minorHAnsi"/>
                <w:color w:val="000000"/>
                <w:sz w:val="24"/>
                <w:szCs w:val="24"/>
                <w:lang w:eastAsia="en-GB"/>
              </w:rPr>
            </w:pPr>
            <w:r w:rsidRPr="00FC4730">
              <w:rPr>
                <w:rFonts w:asciiTheme="minorHAnsi" w:hAnsiTheme="minorHAnsi" w:cstheme="minorHAnsi"/>
                <w:color w:val="000000"/>
                <w:sz w:val="24"/>
                <w:szCs w:val="24"/>
                <w:lang w:eastAsia="en-GB"/>
              </w:rPr>
              <w:t>Y</w:t>
            </w:r>
          </w:p>
        </w:tc>
      </w:tr>
    </w:tbl>
    <w:p w14:paraId="5D8513CE" w14:textId="77777777" w:rsidR="007874E6" w:rsidRPr="00FC4730" w:rsidRDefault="007874E6" w:rsidP="007874E6">
      <w:pPr>
        <w:spacing w:before="100" w:beforeAutospacing="1"/>
        <w:rPr>
          <w:rFonts w:asciiTheme="minorHAnsi" w:hAnsiTheme="minorHAnsi" w:cstheme="minorHAnsi"/>
          <w:b/>
          <w:i/>
          <w:color w:val="000000"/>
          <w:sz w:val="24"/>
          <w:szCs w:val="24"/>
        </w:rPr>
      </w:pPr>
      <w:r w:rsidRPr="00FC4730">
        <w:rPr>
          <w:rFonts w:asciiTheme="minorHAnsi" w:hAnsiTheme="minorHAnsi" w:cstheme="minorHAnsi"/>
          <w:b/>
          <w:i/>
          <w:color w:val="000000"/>
          <w:sz w:val="24"/>
          <w:szCs w:val="24"/>
        </w:rPr>
        <w:t>Please note:</w:t>
      </w:r>
    </w:p>
    <w:p w14:paraId="5555ADC3" w14:textId="77777777" w:rsidR="007874E6" w:rsidRPr="00FC4730" w:rsidRDefault="007874E6" w:rsidP="00E7631E">
      <w:pPr>
        <w:spacing w:before="100" w:beforeAutospacing="1"/>
        <w:jc w:val="both"/>
        <w:rPr>
          <w:rStyle w:val="Strong"/>
          <w:rFonts w:asciiTheme="minorHAnsi" w:hAnsiTheme="minorHAnsi" w:cstheme="minorHAnsi"/>
          <w:b w:val="0"/>
          <w:sz w:val="24"/>
          <w:szCs w:val="24"/>
        </w:rPr>
      </w:pPr>
      <w:r w:rsidRPr="00FC4730">
        <w:rPr>
          <w:rStyle w:val="Strong"/>
          <w:rFonts w:asciiTheme="minorHAnsi" w:hAnsiTheme="minorHAnsi" w:cstheme="minorHAnsi"/>
          <w:b w:val="0"/>
          <w:sz w:val="24"/>
          <w:szCs w:val="24"/>
        </w:rPr>
        <w:t xml:space="preserve">Due to specific modular requirements exchange students </w:t>
      </w:r>
      <w:r w:rsidRPr="008352CF">
        <w:rPr>
          <w:rStyle w:val="Strong"/>
          <w:rFonts w:asciiTheme="minorHAnsi" w:hAnsiTheme="minorHAnsi" w:cstheme="minorHAnsi"/>
          <w:b w:val="0"/>
          <w:sz w:val="24"/>
          <w:szCs w:val="24"/>
          <w:u w:val="single"/>
        </w:rPr>
        <w:t>cannot</w:t>
      </w:r>
      <w:r w:rsidRPr="00FC4730">
        <w:rPr>
          <w:rStyle w:val="Strong"/>
          <w:rFonts w:asciiTheme="minorHAnsi" w:hAnsiTheme="minorHAnsi" w:cstheme="minorHAnsi"/>
          <w:b w:val="0"/>
          <w:sz w:val="24"/>
          <w:szCs w:val="24"/>
        </w:rPr>
        <w:t xml:space="preserve"> be admitted </w:t>
      </w:r>
      <w:proofErr w:type="gramStart"/>
      <w:r w:rsidRPr="00FC4730">
        <w:rPr>
          <w:rStyle w:val="Strong"/>
          <w:rFonts w:asciiTheme="minorHAnsi" w:hAnsiTheme="minorHAnsi" w:cstheme="minorHAnsi"/>
          <w:b w:val="0"/>
          <w:sz w:val="24"/>
          <w:szCs w:val="24"/>
        </w:rPr>
        <w:t>to study</w:t>
      </w:r>
      <w:proofErr w:type="gramEnd"/>
      <w:r w:rsidRPr="00FC4730">
        <w:rPr>
          <w:rStyle w:val="Strong"/>
          <w:rFonts w:asciiTheme="minorHAnsi" w:hAnsiTheme="minorHAnsi" w:cstheme="minorHAnsi"/>
          <w:b w:val="0"/>
          <w:sz w:val="24"/>
          <w:szCs w:val="24"/>
        </w:rPr>
        <w:t xml:space="preserve"> the following Modules:</w:t>
      </w:r>
    </w:p>
    <w:p w14:paraId="52F7E935" w14:textId="77777777" w:rsidR="007874E6" w:rsidRPr="00FC4730" w:rsidRDefault="007874E6" w:rsidP="007874E6">
      <w:pPr>
        <w:numPr>
          <w:ilvl w:val="0"/>
          <w:numId w:val="17"/>
        </w:numPr>
        <w:spacing w:before="100" w:beforeAutospacing="1"/>
        <w:rPr>
          <w:rStyle w:val="Strong"/>
          <w:rFonts w:asciiTheme="minorHAnsi" w:hAnsiTheme="minorHAnsi" w:cstheme="minorHAnsi"/>
          <w:b w:val="0"/>
          <w:sz w:val="24"/>
          <w:szCs w:val="24"/>
        </w:rPr>
      </w:pPr>
      <w:r w:rsidRPr="00FC4730">
        <w:rPr>
          <w:rStyle w:val="Strong"/>
          <w:rFonts w:asciiTheme="minorHAnsi" w:hAnsiTheme="minorHAnsi" w:cstheme="minorHAnsi"/>
          <w:b w:val="0"/>
          <w:sz w:val="24"/>
          <w:szCs w:val="24"/>
        </w:rPr>
        <w:t xml:space="preserve">LAW3022 </w:t>
      </w:r>
      <w:r w:rsidRPr="00FC4730">
        <w:rPr>
          <w:rStyle w:val="Strong"/>
          <w:rFonts w:asciiTheme="minorHAnsi" w:hAnsiTheme="minorHAnsi" w:cstheme="minorHAnsi"/>
          <w:b w:val="0"/>
          <w:sz w:val="24"/>
          <w:szCs w:val="24"/>
        </w:rPr>
        <w:tab/>
        <w:t>- Dissertation</w:t>
      </w:r>
    </w:p>
    <w:p w14:paraId="20B86F4F" w14:textId="77777777" w:rsidR="000878F2" w:rsidRPr="00FC4730" w:rsidRDefault="000878F2">
      <w:pPr>
        <w:rPr>
          <w:rFonts w:asciiTheme="minorHAnsi" w:hAnsiTheme="minorHAnsi" w:cstheme="minorHAnsi"/>
          <w:b/>
          <w:sz w:val="24"/>
          <w:szCs w:val="24"/>
          <w:u w:val="single"/>
        </w:rPr>
      </w:pPr>
    </w:p>
    <w:p w14:paraId="1488213E" w14:textId="719B9635" w:rsidR="007A5486" w:rsidRPr="00FC4730" w:rsidRDefault="007A5486">
      <w:pPr>
        <w:rPr>
          <w:rFonts w:asciiTheme="minorHAnsi" w:hAnsiTheme="minorHAnsi" w:cstheme="minorHAnsi"/>
          <w:b/>
          <w:sz w:val="24"/>
          <w:szCs w:val="24"/>
          <w:u w:val="single"/>
        </w:rPr>
      </w:pPr>
      <w:r w:rsidRPr="00FC4730">
        <w:rPr>
          <w:rFonts w:asciiTheme="minorHAnsi" w:hAnsiTheme="minorHAnsi" w:cstheme="minorHAnsi"/>
          <w:b/>
          <w:sz w:val="24"/>
          <w:szCs w:val="24"/>
          <w:u w:val="single"/>
        </w:rPr>
        <w:t>Due to module caps in 202</w:t>
      </w:r>
      <w:r w:rsidR="008352CF">
        <w:rPr>
          <w:rFonts w:asciiTheme="minorHAnsi" w:hAnsiTheme="minorHAnsi" w:cstheme="minorHAnsi"/>
          <w:b/>
          <w:sz w:val="24"/>
          <w:szCs w:val="24"/>
          <w:u w:val="single"/>
        </w:rPr>
        <w:t>6</w:t>
      </w:r>
      <w:r w:rsidRPr="00FC4730">
        <w:rPr>
          <w:rFonts w:asciiTheme="minorHAnsi" w:hAnsiTheme="minorHAnsi" w:cstheme="minorHAnsi"/>
          <w:b/>
          <w:sz w:val="24"/>
          <w:szCs w:val="24"/>
          <w:u w:val="single"/>
        </w:rPr>
        <w:t>/2</w:t>
      </w:r>
      <w:r w:rsidR="008352CF">
        <w:rPr>
          <w:rFonts w:asciiTheme="minorHAnsi" w:hAnsiTheme="minorHAnsi" w:cstheme="minorHAnsi"/>
          <w:b/>
          <w:sz w:val="24"/>
          <w:szCs w:val="24"/>
          <w:u w:val="single"/>
        </w:rPr>
        <w:t>7</w:t>
      </w:r>
      <w:r w:rsidRPr="00FC4730">
        <w:rPr>
          <w:rFonts w:asciiTheme="minorHAnsi" w:hAnsiTheme="minorHAnsi" w:cstheme="minorHAnsi"/>
          <w:b/>
          <w:sz w:val="24"/>
          <w:szCs w:val="24"/>
          <w:u w:val="single"/>
        </w:rPr>
        <w:t xml:space="preserve">, exchange students cannot be admitted </w:t>
      </w:r>
      <w:proofErr w:type="gramStart"/>
      <w:r w:rsidRPr="00FC4730">
        <w:rPr>
          <w:rFonts w:asciiTheme="minorHAnsi" w:hAnsiTheme="minorHAnsi" w:cstheme="minorHAnsi"/>
          <w:b/>
          <w:sz w:val="24"/>
          <w:szCs w:val="24"/>
          <w:u w:val="single"/>
        </w:rPr>
        <w:t>to study</w:t>
      </w:r>
      <w:proofErr w:type="gramEnd"/>
      <w:r w:rsidRPr="00FC4730">
        <w:rPr>
          <w:rFonts w:asciiTheme="minorHAnsi" w:hAnsiTheme="minorHAnsi" w:cstheme="minorHAnsi"/>
          <w:b/>
          <w:sz w:val="24"/>
          <w:szCs w:val="24"/>
          <w:u w:val="single"/>
        </w:rPr>
        <w:t xml:space="preserve"> the following modules:</w:t>
      </w:r>
    </w:p>
    <w:p w14:paraId="27898916" w14:textId="663A553C" w:rsidR="007A5486" w:rsidRPr="00FC4730" w:rsidRDefault="007A5486" w:rsidP="00516200">
      <w:pPr>
        <w:pStyle w:val="ListParagraph"/>
        <w:numPr>
          <w:ilvl w:val="0"/>
          <w:numId w:val="17"/>
        </w:numPr>
        <w:rPr>
          <w:rFonts w:asciiTheme="minorHAnsi" w:hAnsiTheme="minorHAnsi" w:cstheme="minorHAnsi"/>
          <w:b/>
          <w:sz w:val="24"/>
          <w:szCs w:val="24"/>
          <w:u w:val="single"/>
        </w:rPr>
      </w:pPr>
      <w:r w:rsidRPr="00FC4730">
        <w:rPr>
          <w:rFonts w:asciiTheme="minorHAnsi" w:hAnsiTheme="minorHAnsi" w:cstheme="minorHAnsi"/>
          <w:b/>
          <w:sz w:val="24"/>
          <w:szCs w:val="24"/>
          <w:u w:val="single"/>
        </w:rPr>
        <w:lastRenderedPageBreak/>
        <w:t>LAW2121 – Law of Family Relationships</w:t>
      </w:r>
    </w:p>
    <w:p w14:paraId="756B89B6" w14:textId="7644B009" w:rsidR="007A5486" w:rsidRPr="00FC4730" w:rsidRDefault="007A5486" w:rsidP="00516200">
      <w:pPr>
        <w:pStyle w:val="ListParagraph"/>
        <w:numPr>
          <w:ilvl w:val="0"/>
          <w:numId w:val="17"/>
        </w:numPr>
        <w:rPr>
          <w:rFonts w:asciiTheme="minorHAnsi" w:hAnsiTheme="minorHAnsi" w:cstheme="minorHAnsi"/>
          <w:b/>
          <w:sz w:val="24"/>
          <w:szCs w:val="24"/>
          <w:u w:val="single"/>
        </w:rPr>
      </w:pPr>
      <w:r w:rsidRPr="00FC4730">
        <w:rPr>
          <w:rFonts w:asciiTheme="minorHAnsi" w:hAnsiTheme="minorHAnsi" w:cstheme="minorHAnsi"/>
          <w:b/>
          <w:sz w:val="24"/>
          <w:szCs w:val="24"/>
          <w:u w:val="single"/>
        </w:rPr>
        <w:t>LAW3447 – Pensions Law</w:t>
      </w:r>
    </w:p>
    <w:p w14:paraId="306D3AFA" w14:textId="77777777" w:rsidR="007A5486" w:rsidRPr="00FC4730" w:rsidRDefault="007A5486">
      <w:pPr>
        <w:rPr>
          <w:rFonts w:asciiTheme="minorHAnsi" w:hAnsiTheme="minorHAnsi" w:cstheme="minorHAnsi"/>
          <w:b/>
          <w:sz w:val="24"/>
          <w:szCs w:val="24"/>
          <w:u w:val="single"/>
        </w:rPr>
      </w:pPr>
    </w:p>
    <w:p w14:paraId="5E92F693" w14:textId="77777777" w:rsidR="00A84A0D" w:rsidRPr="00FC4730" w:rsidRDefault="00A84A0D" w:rsidP="00A84A0D">
      <w:pPr>
        <w:jc w:val="both"/>
        <w:rPr>
          <w:rStyle w:val="Strong"/>
          <w:rFonts w:asciiTheme="minorHAnsi" w:hAnsiTheme="minorHAnsi" w:cstheme="minorHAnsi"/>
          <w:b w:val="0"/>
          <w:sz w:val="24"/>
          <w:szCs w:val="24"/>
        </w:rPr>
      </w:pPr>
      <w:r w:rsidRPr="00FC4730">
        <w:rPr>
          <w:rStyle w:val="Strong"/>
          <w:rFonts w:asciiTheme="minorHAnsi" w:hAnsiTheme="minorHAnsi" w:cstheme="minorHAnsi"/>
          <w:b w:val="0"/>
          <w:sz w:val="24"/>
          <w:szCs w:val="24"/>
        </w:rPr>
        <w:t>This list is not definitive and decisions in relation to other modules will be made at the discretion of Durham Law School. All module selections must be approved by the Durham Law School Exchange Coordinator. Permission to take a module will depend on a variety of factors, including availability of modules, and whether the module is available in the term of study of the exchange student.</w:t>
      </w:r>
    </w:p>
    <w:p w14:paraId="470A4D2E" w14:textId="77777777" w:rsidR="00A84A0D" w:rsidRPr="00FC4730" w:rsidRDefault="00A84A0D">
      <w:pPr>
        <w:rPr>
          <w:rFonts w:asciiTheme="minorHAnsi" w:hAnsiTheme="minorHAnsi" w:cstheme="minorHAnsi"/>
          <w:b/>
          <w:sz w:val="24"/>
          <w:szCs w:val="24"/>
          <w:u w:val="single"/>
        </w:rPr>
      </w:pPr>
    </w:p>
    <w:p w14:paraId="713FA723" w14:textId="15EF5E4A" w:rsidR="00E86AD8" w:rsidRPr="00FC4730" w:rsidRDefault="00EF6C6B" w:rsidP="00E86AD8">
      <w:pPr>
        <w:jc w:val="both"/>
        <w:rPr>
          <w:rFonts w:asciiTheme="minorHAnsi" w:hAnsiTheme="minorHAnsi" w:cstheme="minorHAnsi"/>
          <w:b/>
          <w:bCs/>
          <w:sz w:val="24"/>
          <w:szCs w:val="24"/>
        </w:rPr>
      </w:pPr>
      <w:r w:rsidRPr="00FC4730">
        <w:rPr>
          <w:rFonts w:asciiTheme="minorHAnsi" w:hAnsiTheme="minorHAnsi" w:cstheme="minorHAnsi"/>
          <w:b/>
          <w:bCs/>
          <w:sz w:val="24"/>
          <w:szCs w:val="24"/>
        </w:rPr>
        <w:t xml:space="preserve">Our </w:t>
      </w:r>
      <w:r w:rsidR="00E86AD8" w:rsidRPr="00FC4730">
        <w:rPr>
          <w:rFonts w:asciiTheme="minorHAnsi" w:hAnsiTheme="minorHAnsi" w:cstheme="minorHAnsi"/>
          <w:b/>
          <w:bCs/>
          <w:sz w:val="24"/>
          <w:szCs w:val="24"/>
        </w:rPr>
        <w:t xml:space="preserve">Postgraduate </w:t>
      </w:r>
      <w:r w:rsidRPr="00FC4730">
        <w:rPr>
          <w:rFonts w:asciiTheme="minorHAnsi" w:hAnsiTheme="minorHAnsi" w:cstheme="minorHAnsi"/>
          <w:b/>
          <w:bCs/>
          <w:sz w:val="24"/>
          <w:szCs w:val="24"/>
        </w:rPr>
        <w:t>modules</w:t>
      </w:r>
      <w:r w:rsidR="00E86AD8" w:rsidRPr="00FC4730">
        <w:rPr>
          <w:rFonts w:asciiTheme="minorHAnsi" w:hAnsiTheme="minorHAnsi" w:cstheme="minorHAnsi"/>
          <w:b/>
          <w:bCs/>
          <w:sz w:val="24"/>
          <w:szCs w:val="24"/>
        </w:rPr>
        <w:t xml:space="preserve"> are </w:t>
      </w:r>
      <w:r w:rsidRPr="00FC4730">
        <w:rPr>
          <w:rFonts w:asciiTheme="minorHAnsi" w:hAnsiTheme="minorHAnsi" w:cstheme="minorHAnsi"/>
          <w:b/>
          <w:bCs/>
          <w:sz w:val="24"/>
          <w:szCs w:val="24"/>
        </w:rPr>
        <w:t xml:space="preserve">not available for </w:t>
      </w:r>
      <w:r w:rsidR="00B7224A" w:rsidRPr="00FC4730">
        <w:rPr>
          <w:rFonts w:asciiTheme="minorHAnsi" w:hAnsiTheme="minorHAnsi" w:cstheme="minorHAnsi"/>
          <w:b/>
          <w:bCs/>
          <w:sz w:val="24"/>
          <w:szCs w:val="24"/>
        </w:rPr>
        <w:t xml:space="preserve">Exchange </w:t>
      </w:r>
      <w:r w:rsidRPr="00FC4730">
        <w:rPr>
          <w:rFonts w:asciiTheme="minorHAnsi" w:hAnsiTheme="minorHAnsi" w:cstheme="minorHAnsi"/>
          <w:b/>
          <w:bCs/>
          <w:sz w:val="24"/>
          <w:szCs w:val="24"/>
        </w:rPr>
        <w:t>students.</w:t>
      </w:r>
    </w:p>
    <w:p w14:paraId="31FBEA38" w14:textId="77777777" w:rsidR="00E86AD8" w:rsidRDefault="00E86AD8">
      <w:pPr>
        <w:rPr>
          <w:rFonts w:ascii="Calibri" w:hAnsi="Calibri" w:cs="Arial"/>
          <w:b/>
          <w:sz w:val="28"/>
          <w:szCs w:val="28"/>
          <w:u w:val="single"/>
        </w:rPr>
      </w:pPr>
    </w:p>
    <w:p w14:paraId="12B99E02" w14:textId="77777777" w:rsidR="00B33C8E" w:rsidRPr="00FC4730" w:rsidRDefault="00B33C8E" w:rsidP="00E86AD8">
      <w:pPr>
        <w:rPr>
          <w:rFonts w:asciiTheme="minorHAnsi" w:hAnsiTheme="minorHAnsi" w:cstheme="minorHAnsi"/>
          <w:color w:val="FF0000"/>
          <w:sz w:val="24"/>
          <w:szCs w:val="24"/>
        </w:rPr>
      </w:pPr>
    </w:p>
    <w:sectPr w:rsidR="00B33C8E" w:rsidRPr="00FC4730" w:rsidSect="00D6738A">
      <w:footerReference w:type="even" r:id="rId16"/>
      <w:footerReference w:type="default" r:id="rId17"/>
      <w:pgSz w:w="11906" w:h="16838" w:code="9"/>
      <w:pgMar w:top="1440" w:right="1418" w:bottom="1440" w:left="1418" w:header="720" w:footer="720" w:gutter="284"/>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1E7E" w14:textId="77777777" w:rsidR="009507C3" w:rsidRDefault="009507C3">
      <w:r>
        <w:separator/>
      </w:r>
    </w:p>
  </w:endnote>
  <w:endnote w:type="continuationSeparator" w:id="0">
    <w:p w14:paraId="43DEE01C" w14:textId="77777777" w:rsidR="009507C3" w:rsidRDefault="0095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127" w14:textId="77777777" w:rsidR="003D2DE1" w:rsidRDefault="003D2DE1" w:rsidP="00DF3C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9AE190" w14:textId="77777777" w:rsidR="003D2DE1" w:rsidRDefault="003D2DE1" w:rsidP="00DF3C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B06B" w14:textId="3FC82077" w:rsidR="003D2DE1" w:rsidRDefault="003D2DE1" w:rsidP="005D5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5AC3">
      <w:rPr>
        <w:rStyle w:val="PageNumber"/>
        <w:noProof/>
      </w:rPr>
      <w:t>4</w:t>
    </w:r>
    <w:r>
      <w:rPr>
        <w:rStyle w:val="PageNumber"/>
      </w:rPr>
      <w:fldChar w:fldCharType="end"/>
    </w:r>
  </w:p>
  <w:p w14:paraId="07ECA6F5" w14:textId="77777777" w:rsidR="003D2DE1" w:rsidRDefault="003D2DE1" w:rsidP="00DF3C95">
    <w:pPr>
      <w:pStyle w:val="Footer"/>
      <w:framePr w:wrap="around" w:vAnchor="text" w:hAnchor="margin" w:xAlign="center" w:y="1"/>
      <w:ind w:right="360"/>
      <w:rPr>
        <w:rStyle w:val="PageNumber"/>
        <w:rFonts w:ascii="Trebuchet MS" w:hAnsi="Trebuchet MS"/>
        <w:sz w:val="18"/>
      </w:rPr>
    </w:pPr>
  </w:p>
  <w:p w14:paraId="1CCDAD51" w14:textId="77777777" w:rsidR="003D2DE1" w:rsidRPr="00E7631E" w:rsidRDefault="003D2DE1" w:rsidP="00E7631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06E7" w14:textId="77777777" w:rsidR="009507C3" w:rsidRDefault="009507C3">
      <w:r>
        <w:separator/>
      </w:r>
    </w:p>
  </w:footnote>
  <w:footnote w:type="continuationSeparator" w:id="0">
    <w:p w14:paraId="7DD98887" w14:textId="77777777" w:rsidR="009507C3" w:rsidRDefault="0095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7687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CE1E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FC15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2ACD2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B41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871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61C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DACC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369E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7836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E03072"/>
    <w:multiLevelType w:val="hybridMultilevel"/>
    <w:tmpl w:val="8BC4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A092F"/>
    <w:multiLevelType w:val="multilevel"/>
    <w:tmpl w:val="D7F4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35762B"/>
    <w:multiLevelType w:val="hybridMultilevel"/>
    <w:tmpl w:val="299CC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3B27EC"/>
    <w:multiLevelType w:val="hybridMultilevel"/>
    <w:tmpl w:val="87B6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F1F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B64E3C"/>
    <w:multiLevelType w:val="hybridMultilevel"/>
    <w:tmpl w:val="8130A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EC3740"/>
    <w:multiLevelType w:val="hybridMultilevel"/>
    <w:tmpl w:val="B4AC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03A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C72370"/>
    <w:multiLevelType w:val="singleLevel"/>
    <w:tmpl w:val="A68AA534"/>
    <w:lvl w:ilvl="0">
      <w:start w:val="1"/>
      <w:numFmt w:val="bullet"/>
      <w:pStyle w:val="Outcomes"/>
      <w:lvlText w:val=""/>
      <w:lvlJc w:val="left"/>
      <w:pPr>
        <w:tabs>
          <w:tab w:val="num" w:pos="720"/>
        </w:tabs>
        <w:ind w:left="720" w:hanging="720"/>
      </w:pPr>
      <w:rPr>
        <w:rFonts w:ascii="Symbol" w:hAnsi="Symbol" w:hint="default"/>
      </w:rPr>
    </w:lvl>
  </w:abstractNum>
  <w:abstractNum w:abstractNumId="19" w15:restartNumberingAfterBreak="0">
    <w:nsid w:val="60E04E25"/>
    <w:multiLevelType w:val="hybridMultilevel"/>
    <w:tmpl w:val="3748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83FE1"/>
    <w:multiLevelType w:val="multilevel"/>
    <w:tmpl w:val="C6B0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C4A67"/>
    <w:multiLevelType w:val="hybridMultilevel"/>
    <w:tmpl w:val="0FDEF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32818137">
    <w:abstractNumId w:val="14"/>
  </w:num>
  <w:num w:numId="2" w16cid:durableId="824977788">
    <w:abstractNumId w:val="17"/>
  </w:num>
  <w:num w:numId="3" w16cid:durableId="580531140">
    <w:abstractNumId w:val="9"/>
  </w:num>
  <w:num w:numId="4" w16cid:durableId="699933640">
    <w:abstractNumId w:val="7"/>
  </w:num>
  <w:num w:numId="5" w16cid:durableId="580673849">
    <w:abstractNumId w:val="6"/>
  </w:num>
  <w:num w:numId="6" w16cid:durableId="2010867270">
    <w:abstractNumId w:val="5"/>
  </w:num>
  <w:num w:numId="7" w16cid:durableId="2110807482">
    <w:abstractNumId w:val="4"/>
  </w:num>
  <w:num w:numId="8" w16cid:durableId="191001032">
    <w:abstractNumId w:val="8"/>
  </w:num>
  <w:num w:numId="9" w16cid:durableId="450133524">
    <w:abstractNumId w:val="3"/>
  </w:num>
  <w:num w:numId="10" w16cid:durableId="481778100">
    <w:abstractNumId w:val="2"/>
  </w:num>
  <w:num w:numId="11" w16cid:durableId="132724351">
    <w:abstractNumId w:val="1"/>
  </w:num>
  <w:num w:numId="12" w16cid:durableId="32265938">
    <w:abstractNumId w:val="0"/>
  </w:num>
  <w:num w:numId="13" w16cid:durableId="1692997663">
    <w:abstractNumId w:val="18"/>
  </w:num>
  <w:num w:numId="14" w16cid:durableId="995693930">
    <w:abstractNumId w:val="11"/>
  </w:num>
  <w:num w:numId="15" w16cid:durableId="1160996213">
    <w:abstractNumId w:val="20"/>
  </w:num>
  <w:num w:numId="16" w16cid:durableId="2068383114">
    <w:abstractNumId w:val="21"/>
  </w:num>
  <w:num w:numId="17" w16cid:durableId="399912431">
    <w:abstractNumId w:val="15"/>
  </w:num>
  <w:num w:numId="18" w16cid:durableId="43989697">
    <w:abstractNumId w:val="19"/>
  </w:num>
  <w:num w:numId="19" w16cid:durableId="1469475171">
    <w:abstractNumId w:val="10"/>
  </w:num>
  <w:num w:numId="20" w16cid:durableId="1623540217">
    <w:abstractNumId w:val="13"/>
  </w:num>
  <w:num w:numId="21" w16cid:durableId="524564453">
    <w:abstractNumId w:val="16"/>
  </w:num>
  <w:num w:numId="22" w16cid:durableId="68428814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A4"/>
    <w:rsid w:val="000022ED"/>
    <w:rsid w:val="00005E76"/>
    <w:rsid w:val="00015549"/>
    <w:rsid w:val="00020541"/>
    <w:rsid w:val="00036C00"/>
    <w:rsid w:val="00036FA3"/>
    <w:rsid w:val="00037872"/>
    <w:rsid w:val="00042B4A"/>
    <w:rsid w:val="00043EDD"/>
    <w:rsid w:val="000447A3"/>
    <w:rsid w:val="00045F60"/>
    <w:rsid w:val="00046404"/>
    <w:rsid w:val="00050DE7"/>
    <w:rsid w:val="0005629A"/>
    <w:rsid w:val="00057296"/>
    <w:rsid w:val="00062F56"/>
    <w:rsid w:val="00063A34"/>
    <w:rsid w:val="00081ACB"/>
    <w:rsid w:val="000878F2"/>
    <w:rsid w:val="00096B1A"/>
    <w:rsid w:val="00096B69"/>
    <w:rsid w:val="000A1BB9"/>
    <w:rsid w:val="000D20BB"/>
    <w:rsid w:val="000D28F2"/>
    <w:rsid w:val="000E51B9"/>
    <w:rsid w:val="000E79E8"/>
    <w:rsid w:val="000F4762"/>
    <w:rsid w:val="00116128"/>
    <w:rsid w:val="001315A4"/>
    <w:rsid w:val="00143805"/>
    <w:rsid w:val="00155553"/>
    <w:rsid w:val="00164C8F"/>
    <w:rsid w:val="001668A1"/>
    <w:rsid w:val="00172E70"/>
    <w:rsid w:val="0017301D"/>
    <w:rsid w:val="00182D46"/>
    <w:rsid w:val="00185FEC"/>
    <w:rsid w:val="001A2A8A"/>
    <w:rsid w:val="001A45E8"/>
    <w:rsid w:val="001A608B"/>
    <w:rsid w:val="001C6025"/>
    <w:rsid w:val="001E1D28"/>
    <w:rsid w:val="001F16C6"/>
    <w:rsid w:val="001F6910"/>
    <w:rsid w:val="00202FEF"/>
    <w:rsid w:val="0023283E"/>
    <w:rsid w:val="00232C35"/>
    <w:rsid w:val="00233723"/>
    <w:rsid w:val="00237AFA"/>
    <w:rsid w:val="002620B0"/>
    <w:rsid w:val="00267813"/>
    <w:rsid w:val="00267CD0"/>
    <w:rsid w:val="0027593F"/>
    <w:rsid w:val="002761C0"/>
    <w:rsid w:val="0028742D"/>
    <w:rsid w:val="00291BCD"/>
    <w:rsid w:val="00296DE2"/>
    <w:rsid w:val="002A4E0F"/>
    <w:rsid w:val="002A59BC"/>
    <w:rsid w:val="002C04AC"/>
    <w:rsid w:val="002C3728"/>
    <w:rsid w:val="002E061D"/>
    <w:rsid w:val="002E2AF2"/>
    <w:rsid w:val="002F0873"/>
    <w:rsid w:val="00303C98"/>
    <w:rsid w:val="003041DD"/>
    <w:rsid w:val="0030658B"/>
    <w:rsid w:val="0031633A"/>
    <w:rsid w:val="00322C3C"/>
    <w:rsid w:val="00323675"/>
    <w:rsid w:val="0032616B"/>
    <w:rsid w:val="00331816"/>
    <w:rsid w:val="00342707"/>
    <w:rsid w:val="00346BC8"/>
    <w:rsid w:val="0034772D"/>
    <w:rsid w:val="00377F3B"/>
    <w:rsid w:val="003813FF"/>
    <w:rsid w:val="00383223"/>
    <w:rsid w:val="003916E2"/>
    <w:rsid w:val="00396D1A"/>
    <w:rsid w:val="003A1E00"/>
    <w:rsid w:val="003B14BF"/>
    <w:rsid w:val="003B4DB6"/>
    <w:rsid w:val="003D2DE1"/>
    <w:rsid w:val="003D302F"/>
    <w:rsid w:val="003F6424"/>
    <w:rsid w:val="00403FEA"/>
    <w:rsid w:val="00416219"/>
    <w:rsid w:val="00416CF9"/>
    <w:rsid w:val="0042054E"/>
    <w:rsid w:val="004210EE"/>
    <w:rsid w:val="00431D1D"/>
    <w:rsid w:val="00432C61"/>
    <w:rsid w:val="00454E96"/>
    <w:rsid w:val="004606F9"/>
    <w:rsid w:val="00462182"/>
    <w:rsid w:val="00464098"/>
    <w:rsid w:val="00464A6A"/>
    <w:rsid w:val="00466761"/>
    <w:rsid w:val="00474F0A"/>
    <w:rsid w:val="00476D58"/>
    <w:rsid w:val="004833D2"/>
    <w:rsid w:val="00484683"/>
    <w:rsid w:val="0049016B"/>
    <w:rsid w:val="004B5330"/>
    <w:rsid w:val="004B7D50"/>
    <w:rsid w:val="004E27A0"/>
    <w:rsid w:val="004E5A41"/>
    <w:rsid w:val="00516200"/>
    <w:rsid w:val="00521249"/>
    <w:rsid w:val="0052376B"/>
    <w:rsid w:val="0053182B"/>
    <w:rsid w:val="00533583"/>
    <w:rsid w:val="00546BE1"/>
    <w:rsid w:val="00552F18"/>
    <w:rsid w:val="00553FF6"/>
    <w:rsid w:val="00555AC4"/>
    <w:rsid w:val="00560936"/>
    <w:rsid w:val="00562EA7"/>
    <w:rsid w:val="0056635D"/>
    <w:rsid w:val="00575750"/>
    <w:rsid w:val="005835D1"/>
    <w:rsid w:val="005841FA"/>
    <w:rsid w:val="00590185"/>
    <w:rsid w:val="005969B8"/>
    <w:rsid w:val="00597E90"/>
    <w:rsid w:val="005A7685"/>
    <w:rsid w:val="005D45AD"/>
    <w:rsid w:val="005D5E55"/>
    <w:rsid w:val="005E466D"/>
    <w:rsid w:val="005F243F"/>
    <w:rsid w:val="005F7477"/>
    <w:rsid w:val="00610951"/>
    <w:rsid w:val="00610B65"/>
    <w:rsid w:val="00613302"/>
    <w:rsid w:val="00620AE2"/>
    <w:rsid w:val="0062148F"/>
    <w:rsid w:val="00623C93"/>
    <w:rsid w:val="00635A2C"/>
    <w:rsid w:val="006423B3"/>
    <w:rsid w:val="006512BA"/>
    <w:rsid w:val="00651968"/>
    <w:rsid w:val="00652479"/>
    <w:rsid w:val="00653B6E"/>
    <w:rsid w:val="006551AD"/>
    <w:rsid w:val="006560F2"/>
    <w:rsid w:val="00657F47"/>
    <w:rsid w:val="00667E68"/>
    <w:rsid w:val="00681E2F"/>
    <w:rsid w:val="00695664"/>
    <w:rsid w:val="006A0C7C"/>
    <w:rsid w:val="006A2807"/>
    <w:rsid w:val="006A46C7"/>
    <w:rsid w:val="006B61E1"/>
    <w:rsid w:val="006D18DF"/>
    <w:rsid w:val="006D2E02"/>
    <w:rsid w:val="006D7BF2"/>
    <w:rsid w:val="006E3E6A"/>
    <w:rsid w:val="006E5705"/>
    <w:rsid w:val="006E58D5"/>
    <w:rsid w:val="006E6C2E"/>
    <w:rsid w:val="006F7037"/>
    <w:rsid w:val="0070259B"/>
    <w:rsid w:val="007103ED"/>
    <w:rsid w:val="00714F45"/>
    <w:rsid w:val="00720989"/>
    <w:rsid w:val="007247C6"/>
    <w:rsid w:val="007275F6"/>
    <w:rsid w:val="00760343"/>
    <w:rsid w:val="00760F31"/>
    <w:rsid w:val="00782808"/>
    <w:rsid w:val="00785FC1"/>
    <w:rsid w:val="007874E6"/>
    <w:rsid w:val="007A5486"/>
    <w:rsid w:val="007B43FC"/>
    <w:rsid w:val="007B7394"/>
    <w:rsid w:val="007C747C"/>
    <w:rsid w:val="007D10C2"/>
    <w:rsid w:val="007D6032"/>
    <w:rsid w:val="007D6463"/>
    <w:rsid w:val="007D7873"/>
    <w:rsid w:val="007F42F2"/>
    <w:rsid w:val="00801409"/>
    <w:rsid w:val="00801877"/>
    <w:rsid w:val="00803927"/>
    <w:rsid w:val="0081298F"/>
    <w:rsid w:val="00814F54"/>
    <w:rsid w:val="00824D64"/>
    <w:rsid w:val="0083002E"/>
    <w:rsid w:val="00831A93"/>
    <w:rsid w:val="008323DD"/>
    <w:rsid w:val="008352CF"/>
    <w:rsid w:val="00836FF7"/>
    <w:rsid w:val="008413F6"/>
    <w:rsid w:val="0084631F"/>
    <w:rsid w:val="00853CFB"/>
    <w:rsid w:val="008674C0"/>
    <w:rsid w:val="00874A62"/>
    <w:rsid w:val="00875161"/>
    <w:rsid w:val="008762A6"/>
    <w:rsid w:val="00876FDD"/>
    <w:rsid w:val="008946B8"/>
    <w:rsid w:val="008971FB"/>
    <w:rsid w:val="008A06B5"/>
    <w:rsid w:val="008A7F91"/>
    <w:rsid w:val="008B1638"/>
    <w:rsid w:val="008B4809"/>
    <w:rsid w:val="008C2E78"/>
    <w:rsid w:val="008D3454"/>
    <w:rsid w:val="008D431F"/>
    <w:rsid w:val="008E1DB3"/>
    <w:rsid w:val="008E3B7D"/>
    <w:rsid w:val="00900C45"/>
    <w:rsid w:val="0091677A"/>
    <w:rsid w:val="00921416"/>
    <w:rsid w:val="009441A0"/>
    <w:rsid w:val="009507C3"/>
    <w:rsid w:val="0095399B"/>
    <w:rsid w:val="00967D7B"/>
    <w:rsid w:val="00967E9A"/>
    <w:rsid w:val="00976609"/>
    <w:rsid w:val="0099177B"/>
    <w:rsid w:val="009956C8"/>
    <w:rsid w:val="009B56E0"/>
    <w:rsid w:val="009B5DB9"/>
    <w:rsid w:val="009C19BB"/>
    <w:rsid w:val="009D4025"/>
    <w:rsid w:val="009E6EF5"/>
    <w:rsid w:val="00A15AAB"/>
    <w:rsid w:val="00A17352"/>
    <w:rsid w:val="00A2350A"/>
    <w:rsid w:val="00A24431"/>
    <w:rsid w:val="00A24816"/>
    <w:rsid w:val="00A336E4"/>
    <w:rsid w:val="00A52978"/>
    <w:rsid w:val="00A55051"/>
    <w:rsid w:val="00A56164"/>
    <w:rsid w:val="00A75525"/>
    <w:rsid w:val="00A756C4"/>
    <w:rsid w:val="00A76C49"/>
    <w:rsid w:val="00A833D5"/>
    <w:rsid w:val="00A84A0D"/>
    <w:rsid w:val="00A86110"/>
    <w:rsid w:val="00A915B0"/>
    <w:rsid w:val="00A92751"/>
    <w:rsid w:val="00A9622B"/>
    <w:rsid w:val="00AA0901"/>
    <w:rsid w:val="00AA6FFE"/>
    <w:rsid w:val="00AB07C8"/>
    <w:rsid w:val="00AB27FB"/>
    <w:rsid w:val="00AB2FC5"/>
    <w:rsid w:val="00AB6535"/>
    <w:rsid w:val="00AC7F8B"/>
    <w:rsid w:val="00AD2C52"/>
    <w:rsid w:val="00AD421A"/>
    <w:rsid w:val="00AF164E"/>
    <w:rsid w:val="00B059F9"/>
    <w:rsid w:val="00B13EC4"/>
    <w:rsid w:val="00B167DE"/>
    <w:rsid w:val="00B200D7"/>
    <w:rsid w:val="00B220F5"/>
    <w:rsid w:val="00B26926"/>
    <w:rsid w:val="00B33C8E"/>
    <w:rsid w:val="00B440F0"/>
    <w:rsid w:val="00B448CE"/>
    <w:rsid w:val="00B44916"/>
    <w:rsid w:val="00B46090"/>
    <w:rsid w:val="00B511D3"/>
    <w:rsid w:val="00B65AC3"/>
    <w:rsid w:val="00B7224A"/>
    <w:rsid w:val="00B90CF4"/>
    <w:rsid w:val="00BA2977"/>
    <w:rsid w:val="00BB06A8"/>
    <w:rsid w:val="00BB37FC"/>
    <w:rsid w:val="00BB41AA"/>
    <w:rsid w:val="00BB42F6"/>
    <w:rsid w:val="00BD49A2"/>
    <w:rsid w:val="00BE06D7"/>
    <w:rsid w:val="00BE0D04"/>
    <w:rsid w:val="00BE107C"/>
    <w:rsid w:val="00BE537B"/>
    <w:rsid w:val="00BF5E0C"/>
    <w:rsid w:val="00BF6899"/>
    <w:rsid w:val="00C02F38"/>
    <w:rsid w:val="00C07DE4"/>
    <w:rsid w:val="00C1138C"/>
    <w:rsid w:val="00C14D8C"/>
    <w:rsid w:val="00C23575"/>
    <w:rsid w:val="00C242A0"/>
    <w:rsid w:val="00C31B5A"/>
    <w:rsid w:val="00C44C1B"/>
    <w:rsid w:val="00C45F7E"/>
    <w:rsid w:val="00C50460"/>
    <w:rsid w:val="00C6021D"/>
    <w:rsid w:val="00C63502"/>
    <w:rsid w:val="00C75907"/>
    <w:rsid w:val="00C83EC5"/>
    <w:rsid w:val="00C93495"/>
    <w:rsid w:val="00CA5815"/>
    <w:rsid w:val="00CA7F7E"/>
    <w:rsid w:val="00CB4A15"/>
    <w:rsid w:val="00CB534D"/>
    <w:rsid w:val="00CC0189"/>
    <w:rsid w:val="00CC0485"/>
    <w:rsid w:val="00CC51DD"/>
    <w:rsid w:val="00CD5C7F"/>
    <w:rsid w:val="00CE2084"/>
    <w:rsid w:val="00CE7942"/>
    <w:rsid w:val="00CF0DC0"/>
    <w:rsid w:val="00CF17CB"/>
    <w:rsid w:val="00CF7D4C"/>
    <w:rsid w:val="00D20594"/>
    <w:rsid w:val="00D22A41"/>
    <w:rsid w:val="00D22B17"/>
    <w:rsid w:val="00D32172"/>
    <w:rsid w:val="00D6738A"/>
    <w:rsid w:val="00D821EE"/>
    <w:rsid w:val="00D8333B"/>
    <w:rsid w:val="00D857EF"/>
    <w:rsid w:val="00D91312"/>
    <w:rsid w:val="00D954FC"/>
    <w:rsid w:val="00D97A6A"/>
    <w:rsid w:val="00DA46A8"/>
    <w:rsid w:val="00DB0744"/>
    <w:rsid w:val="00DC6052"/>
    <w:rsid w:val="00DD6D18"/>
    <w:rsid w:val="00DE19DC"/>
    <w:rsid w:val="00DE3574"/>
    <w:rsid w:val="00DF3C95"/>
    <w:rsid w:val="00E00482"/>
    <w:rsid w:val="00E026F7"/>
    <w:rsid w:val="00E14FE1"/>
    <w:rsid w:val="00E152A1"/>
    <w:rsid w:val="00E159B6"/>
    <w:rsid w:val="00E318C1"/>
    <w:rsid w:val="00E3361A"/>
    <w:rsid w:val="00E67882"/>
    <w:rsid w:val="00E73557"/>
    <w:rsid w:val="00E7631E"/>
    <w:rsid w:val="00E86AD8"/>
    <w:rsid w:val="00E90BDB"/>
    <w:rsid w:val="00E95CAE"/>
    <w:rsid w:val="00EB2689"/>
    <w:rsid w:val="00EB3FD0"/>
    <w:rsid w:val="00EC33DD"/>
    <w:rsid w:val="00EC3713"/>
    <w:rsid w:val="00EE247A"/>
    <w:rsid w:val="00EE5601"/>
    <w:rsid w:val="00EE66A1"/>
    <w:rsid w:val="00EF10B2"/>
    <w:rsid w:val="00EF3E87"/>
    <w:rsid w:val="00EF6C6B"/>
    <w:rsid w:val="00EF7970"/>
    <w:rsid w:val="00F057CD"/>
    <w:rsid w:val="00F13F24"/>
    <w:rsid w:val="00F21B18"/>
    <w:rsid w:val="00F24F0F"/>
    <w:rsid w:val="00F47C10"/>
    <w:rsid w:val="00F63FEF"/>
    <w:rsid w:val="00F71530"/>
    <w:rsid w:val="00F9240F"/>
    <w:rsid w:val="00F95709"/>
    <w:rsid w:val="00FB4508"/>
    <w:rsid w:val="00FB6ADD"/>
    <w:rsid w:val="00FC45B2"/>
    <w:rsid w:val="00FC4730"/>
    <w:rsid w:val="00FC53DD"/>
    <w:rsid w:val="00FD202F"/>
    <w:rsid w:val="00FF0007"/>
    <w:rsid w:val="00FF0E1B"/>
    <w:rsid w:val="00FF118B"/>
    <w:rsid w:val="00FF3986"/>
    <w:rsid w:val="00FF41B2"/>
    <w:rsid w:val="00FF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40E22"/>
  <w15:docId w15:val="{E9C9622E-7CB0-4FB9-9C4B-7FB56A0F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675"/>
    <w:rPr>
      <w:rFonts w:ascii="Arial" w:hAnsi="Arial"/>
      <w:lang w:eastAsia="en-US"/>
    </w:rPr>
  </w:style>
  <w:style w:type="paragraph" w:styleId="Heading1">
    <w:name w:val="heading 1"/>
    <w:basedOn w:val="Normal"/>
    <w:next w:val="Normal"/>
    <w:qFormat/>
    <w:rsid w:val="00DA46A8"/>
    <w:pPr>
      <w:keepNext/>
      <w:jc w:val="center"/>
      <w:outlineLvl w:val="0"/>
    </w:pPr>
    <w:rPr>
      <w:rFonts w:ascii="Trebuchet MS" w:hAnsi="Trebuchet MS"/>
      <w:color w:val="000000" w:themeColor="text1"/>
      <w:sz w:val="36"/>
    </w:rPr>
  </w:style>
  <w:style w:type="paragraph" w:styleId="Heading2">
    <w:name w:val="heading 2"/>
    <w:basedOn w:val="Normal"/>
    <w:next w:val="Normal"/>
    <w:qFormat/>
    <w:rsid w:val="00DA46A8"/>
    <w:pPr>
      <w:keepNext/>
      <w:jc w:val="center"/>
      <w:outlineLvl w:val="1"/>
    </w:pPr>
    <w:rPr>
      <w:rFonts w:ascii="Trebuchet MS" w:hAnsi="Trebuchet MS"/>
      <w:sz w:val="28"/>
    </w:rPr>
  </w:style>
  <w:style w:type="paragraph" w:styleId="Heading3">
    <w:name w:val="heading 3"/>
    <w:basedOn w:val="Normal"/>
    <w:next w:val="Normal"/>
    <w:qFormat/>
    <w:rsid w:val="007D10C2"/>
    <w:pPr>
      <w:keepNext/>
      <w:jc w:val="both"/>
      <w:outlineLvl w:val="2"/>
    </w:pPr>
    <w:rPr>
      <w:rFonts w:ascii="Times New Roman" w:hAnsi="Times New Roman"/>
      <w:b/>
      <w:color w:val="000000"/>
    </w:rPr>
  </w:style>
  <w:style w:type="paragraph" w:styleId="Heading4">
    <w:name w:val="heading 4"/>
    <w:basedOn w:val="Normal"/>
    <w:next w:val="Normal"/>
    <w:qFormat/>
    <w:rsid w:val="007D10C2"/>
    <w:pPr>
      <w:keepNext/>
      <w:spacing w:before="240" w:after="60"/>
      <w:outlineLvl w:val="3"/>
    </w:pPr>
    <w:rPr>
      <w:b/>
      <w:sz w:val="24"/>
    </w:rPr>
  </w:style>
  <w:style w:type="paragraph" w:styleId="Heading5">
    <w:name w:val="heading 5"/>
    <w:basedOn w:val="Normal"/>
    <w:next w:val="Normal"/>
    <w:qFormat/>
    <w:rsid w:val="007D10C2"/>
    <w:pPr>
      <w:keepNext/>
      <w:jc w:val="both"/>
      <w:outlineLvl w:val="4"/>
    </w:pPr>
    <w:rPr>
      <w:rFonts w:ascii="Trebuchet MS" w:hAnsi="Trebuchet MS"/>
      <w:b/>
      <w:sz w:val="24"/>
    </w:rPr>
  </w:style>
  <w:style w:type="paragraph" w:styleId="Heading6">
    <w:name w:val="heading 6"/>
    <w:basedOn w:val="Normal"/>
    <w:next w:val="Normal"/>
    <w:qFormat/>
    <w:rsid w:val="007D10C2"/>
    <w:pPr>
      <w:spacing w:before="240" w:after="60"/>
      <w:outlineLvl w:val="5"/>
    </w:pPr>
    <w:rPr>
      <w:rFonts w:ascii="Times New Roman" w:hAnsi="Times New Roman"/>
      <w:i/>
      <w:sz w:val="22"/>
    </w:rPr>
  </w:style>
  <w:style w:type="paragraph" w:styleId="Heading7">
    <w:name w:val="heading 7"/>
    <w:basedOn w:val="Normal"/>
    <w:next w:val="Normal"/>
    <w:qFormat/>
    <w:rsid w:val="007D10C2"/>
    <w:pPr>
      <w:keepNext/>
      <w:tabs>
        <w:tab w:val="left" w:pos="2982"/>
      </w:tabs>
      <w:spacing w:after="120"/>
      <w:jc w:val="both"/>
      <w:outlineLvl w:val="6"/>
    </w:pPr>
    <w:rPr>
      <w:rFonts w:ascii="Trebuchet MS" w:hAnsi="Trebuchet MS"/>
      <w:b/>
    </w:rPr>
  </w:style>
  <w:style w:type="paragraph" w:styleId="Heading8">
    <w:name w:val="heading 8"/>
    <w:basedOn w:val="Normal"/>
    <w:next w:val="Normal"/>
    <w:qFormat/>
    <w:rsid w:val="007D10C2"/>
    <w:pPr>
      <w:spacing w:before="240" w:after="60"/>
      <w:outlineLvl w:val="7"/>
    </w:pPr>
    <w:rPr>
      <w:i/>
    </w:rPr>
  </w:style>
  <w:style w:type="paragraph" w:styleId="Heading9">
    <w:name w:val="heading 9"/>
    <w:basedOn w:val="Normal"/>
    <w:next w:val="Normal"/>
    <w:qFormat/>
    <w:rsid w:val="007D10C2"/>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D10C2"/>
    <w:rPr>
      <w:rFonts w:ascii="Courier New" w:hAnsi="Courier New"/>
    </w:rPr>
  </w:style>
  <w:style w:type="paragraph" w:styleId="Title">
    <w:name w:val="Title"/>
    <w:basedOn w:val="Normal"/>
    <w:qFormat/>
    <w:rsid w:val="007D10C2"/>
    <w:pPr>
      <w:jc w:val="center"/>
    </w:pPr>
    <w:rPr>
      <w:rFonts w:ascii="Trebuchet MS" w:hAnsi="Trebuchet MS"/>
      <w:sz w:val="40"/>
    </w:rPr>
  </w:style>
  <w:style w:type="paragraph" w:styleId="BlockText">
    <w:name w:val="Block Text"/>
    <w:basedOn w:val="Normal"/>
    <w:rsid w:val="007D10C2"/>
    <w:pPr>
      <w:tabs>
        <w:tab w:val="left" w:pos="284"/>
        <w:tab w:val="left" w:pos="567"/>
        <w:tab w:val="left" w:pos="1134"/>
        <w:tab w:val="left" w:pos="1560"/>
        <w:tab w:val="left" w:pos="3744"/>
        <w:tab w:val="left" w:pos="4464"/>
      </w:tabs>
      <w:ind w:left="284" w:right="686"/>
    </w:pPr>
    <w:rPr>
      <w:rFonts w:ascii="Trebuchet MS" w:hAnsi="Trebuchet MS"/>
    </w:rPr>
  </w:style>
  <w:style w:type="character" w:styleId="Hyperlink">
    <w:name w:val="Hyperlink"/>
    <w:basedOn w:val="DefaultParagraphFont"/>
    <w:uiPriority w:val="99"/>
    <w:rsid w:val="007D10C2"/>
    <w:rPr>
      <w:color w:val="0000FF"/>
      <w:u w:val="single"/>
    </w:rPr>
  </w:style>
  <w:style w:type="paragraph" w:styleId="BodyText2">
    <w:name w:val="Body Text 2"/>
    <w:basedOn w:val="Normal"/>
    <w:rsid w:val="007D10C2"/>
    <w:pPr>
      <w:jc w:val="both"/>
    </w:pPr>
    <w:rPr>
      <w:rFonts w:ascii="Times New Roman" w:hAnsi="Times New Roman"/>
    </w:rPr>
  </w:style>
  <w:style w:type="paragraph" w:styleId="BodyText">
    <w:name w:val="Body Text"/>
    <w:basedOn w:val="Normal"/>
    <w:rsid w:val="007D10C2"/>
    <w:pPr>
      <w:tabs>
        <w:tab w:val="left" w:pos="256"/>
        <w:tab w:val="left" w:pos="720"/>
        <w:tab w:val="left" w:pos="2304"/>
        <w:tab w:val="left" w:pos="3744"/>
      </w:tabs>
      <w:spacing w:after="360"/>
      <w:ind w:right="425"/>
      <w:jc w:val="both"/>
    </w:pPr>
    <w:rPr>
      <w:sz w:val="26"/>
    </w:rPr>
  </w:style>
  <w:style w:type="paragraph" w:styleId="BodyTextIndent2">
    <w:name w:val="Body Text Indent 2"/>
    <w:basedOn w:val="Normal"/>
    <w:rsid w:val="007D10C2"/>
    <w:pPr>
      <w:tabs>
        <w:tab w:val="left" w:pos="284"/>
        <w:tab w:val="left" w:pos="426"/>
        <w:tab w:val="left" w:pos="567"/>
        <w:tab w:val="left" w:pos="720"/>
        <w:tab w:val="left" w:pos="851"/>
        <w:tab w:val="left" w:pos="1134"/>
        <w:tab w:val="left" w:pos="1418"/>
        <w:tab w:val="left" w:pos="1843"/>
      </w:tabs>
      <w:spacing w:after="120"/>
      <w:ind w:right="-74" w:hanging="907"/>
      <w:jc w:val="both"/>
    </w:pPr>
    <w:rPr>
      <w:rFonts w:ascii="Trebuchet MS" w:hAnsi="Trebuchet MS"/>
    </w:rPr>
  </w:style>
  <w:style w:type="paragraph" w:customStyle="1" w:styleId="H4">
    <w:name w:val="H4"/>
    <w:basedOn w:val="Normal"/>
    <w:next w:val="Normal"/>
    <w:rsid w:val="007D10C2"/>
    <w:pPr>
      <w:keepNext/>
      <w:spacing w:before="100" w:after="100"/>
      <w:outlineLvl w:val="4"/>
    </w:pPr>
    <w:rPr>
      <w:rFonts w:ascii="Times New Roman" w:hAnsi="Times New Roman"/>
      <w:b/>
      <w:snapToGrid w:val="0"/>
      <w:sz w:val="24"/>
    </w:rPr>
  </w:style>
  <w:style w:type="paragraph" w:styleId="Header">
    <w:name w:val="header"/>
    <w:basedOn w:val="Normal"/>
    <w:rsid w:val="007D10C2"/>
    <w:pPr>
      <w:tabs>
        <w:tab w:val="center" w:pos="4153"/>
        <w:tab w:val="right" w:pos="8306"/>
      </w:tabs>
    </w:pPr>
  </w:style>
  <w:style w:type="character" w:styleId="Strong">
    <w:name w:val="Strong"/>
    <w:basedOn w:val="DefaultParagraphFont"/>
    <w:qFormat/>
    <w:rsid w:val="007D10C2"/>
    <w:rPr>
      <w:b/>
      <w:bCs/>
    </w:rPr>
  </w:style>
  <w:style w:type="paragraph" w:styleId="NormalWeb">
    <w:name w:val="Normal (Web)"/>
    <w:basedOn w:val="Normal"/>
    <w:rsid w:val="007D10C2"/>
    <w:pPr>
      <w:spacing w:before="100" w:after="100"/>
    </w:pPr>
    <w:rPr>
      <w:rFonts w:eastAsia="Arial Unicode MS"/>
      <w:color w:val="808080"/>
    </w:rPr>
  </w:style>
  <w:style w:type="paragraph" w:styleId="Subtitle">
    <w:name w:val="Subtitle"/>
    <w:basedOn w:val="Normal"/>
    <w:qFormat/>
    <w:rsid w:val="007D10C2"/>
    <w:pPr>
      <w:tabs>
        <w:tab w:val="left" w:pos="0"/>
      </w:tabs>
      <w:ind w:right="-14"/>
    </w:pPr>
    <w:rPr>
      <w:rFonts w:ascii="Trebuchet MS" w:hAnsi="Trebuchet MS"/>
      <w:b/>
      <w:sz w:val="22"/>
      <w:u w:val="single"/>
    </w:rPr>
  </w:style>
  <w:style w:type="character" w:styleId="PageNumber">
    <w:name w:val="page number"/>
    <w:basedOn w:val="DefaultParagraphFont"/>
    <w:rsid w:val="007D10C2"/>
  </w:style>
  <w:style w:type="paragraph" w:styleId="Footer">
    <w:name w:val="footer"/>
    <w:basedOn w:val="Normal"/>
    <w:rsid w:val="007D10C2"/>
    <w:pPr>
      <w:tabs>
        <w:tab w:val="center" w:pos="4153"/>
        <w:tab w:val="right" w:pos="8306"/>
      </w:tabs>
    </w:pPr>
  </w:style>
  <w:style w:type="paragraph" w:styleId="BodyText3">
    <w:name w:val="Body Text 3"/>
    <w:basedOn w:val="Normal"/>
    <w:rsid w:val="007D10C2"/>
    <w:pPr>
      <w:spacing w:after="120"/>
    </w:pPr>
    <w:rPr>
      <w:sz w:val="16"/>
    </w:rPr>
  </w:style>
  <w:style w:type="paragraph" w:styleId="BodyTextFirstIndent">
    <w:name w:val="Body Text First Indent"/>
    <w:basedOn w:val="BodyText"/>
    <w:rsid w:val="007D10C2"/>
    <w:pPr>
      <w:tabs>
        <w:tab w:val="clear" w:pos="256"/>
        <w:tab w:val="clear" w:pos="720"/>
        <w:tab w:val="clear" w:pos="2304"/>
        <w:tab w:val="clear" w:pos="3744"/>
      </w:tabs>
      <w:spacing w:after="120"/>
      <w:ind w:right="0" w:firstLine="210"/>
      <w:jc w:val="left"/>
    </w:pPr>
    <w:rPr>
      <w:sz w:val="20"/>
    </w:rPr>
  </w:style>
  <w:style w:type="paragraph" w:styleId="BodyTextIndent">
    <w:name w:val="Body Text Indent"/>
    <w:basedOn w:val="Normal"/>
    <w:rsid w:val="007D10C2"/>
    <w:pPr>
      <w:spacing w:after="120"/>
      <w:ind w:left="360"/>
    </w:pPr>
  </w:style>
  <w:style w:type="paragraph" w:styleId="BodyTextFirstIndent2">
    <w:name w:val="Body Text First Indent 2"/>
    <w:basedOn w:val="BodyTextIndent"/>
    <w:rsid w:val="007D10C2"/>
    <w:pPr>
      <w:ind w:firstLine="210"/>
    </w:pPr>
  </w:style>
  <w:style w:type="paragraph" w:styleId="BodyTextIndent3">
    <w:name w:val="Body Text Indent 3"/>
    <w:basedOn w:val="Normal"/>
    <w:rsid w:val="007D10C2"/>
    <w:pPr>
      <w:spacing w:after="120"/>
      <w:ind w:left="360"/>
    </w:pPr>
    <w:rPr>
      <w:sz w:val="16"/>
    </w:rPr>
  </w:style>
  <w:style w:type="paragraph" w:styleId="Caption">
    <w:name w:val="caption"/>
    <w:basedOn w:val="Normal"/>
    <w:next w:val="Normal"/>
    <w:qFormat/>
    <w:rsid w:val="007D10C2"/>
    <w:pPr>
      <w:spacing w:before="120" w:after="120"/>
    </w:pPr>
    <w:rPr>
      <w:b/>
    </w:rPr>
  </w:style>
  <w:style w:type="paragraph" w:styleId="Closing">
    <w:name w:val="Closing"/>
    <w:basedOn w:val="Normal"/>
    <w:rsid w:val="007D10C2"/>
    <w:pPr>
      <w:ind w:left="4320"/>
    </w:pPr>
  </w:style>
  <w:style w:type="paragraph" w:styleId="CommentText">
    <w:name w:val="annotation text"/>
    <w:basedOn w:val="Normal"/>
    <w:semiHidden/>
    <w:rsid w:val="007D10C2"/>
  </w:style>
  <w:style w:type="paragraph" w:styleId="Date">
    <w:name w:val="Date"/>
    <w:basedOn w:val="Normal"/>
    <w:next w:val="Normal"/>
    <w:rsid w:val="007D10C2"/>
  </w:style>
  <w:style w:type="paragraph" w:styleId="DocumentMap">
    <w:name w:val="Document Map"/>
    <w:basedOn w:val="Normal"/>
    <w:semiHidden/>
    <w:rsid w:val="007D10C2"/>
    <w:pPr>
      <w:shd w:val="clear" w:color="auto" w:fill="000080"/>
    </w:pPr>
    <w:rPr>
      <w:rFonts w:ascii="Tahoma" w:hAnsi="Tahoma"/>
    </w:rPr>
  </w:style>
  <w:style w:type="paragraph" w:styleId="EndnoteText">
    <w:name w:val="endnote text"/>
    <w:basedOn w:val="Normal"/>
    <w:semiHidden/>
    <w:rsid w:val="007D10C2"/>
  </w:style>
  <w:style w:type="paragraph" w:styleId="EnvelopeAddress">
    <w:name w:val="envelope address"/>
    <w:basedOn w:val="Normal"/>
    <w:rsid w:val="007D10C2"/>
    <w:pPr>
      <w:framePr w:w="7920" w:h="1980" w:hRule="exact" w:hSpace="180" w:wrap="auto" w:hAnchor="page" w:xAlign="center" w:yAlign="bottom"/>
      <w:ind w:left="2880"/>
    </w:pPr>
    <w:rPr>
      <w:sz w:val="24"/>
    </w:rPr>
  </w:style>
  <w:style w:type="paragraph" w:styleId="EnvelopeReturn">
    <w:name w:val="envelope return"/>
    <w:basedOn w:val="Normal"/>
    <w:rsid w:val="007D10C2"/>
  </w:style>
  <w:style w:type="paragraph" w:styleId="FootnoteText">
    <w:name w:val="footnote text"/>
    <w:basedOn w:val="Normal"/>
    <w:semiHidden/>
    <w:rsid w:val="007D10C2"/>
  </w:style>
  <w:style w:type="paragraph" w:styleId="Index1">
    <w:name w:val="index 1"/>
    <w:basedOn w:val="Normal"/>
    <w:next w:val="Normal"/>
    <w:autoRedefine/>
    <w:semiHidden/>
    <w:rsid w:val="007D10C2"/>
    <w:pPr>
      <w:ind w:left="200" w:hanging="200"/>
    </w:pPr>
  </w:style>
  <w:style w:type="paragraph" w:styleId="Index2">
    <w:name w:val="index 2"/>
    <w:basedOn w:val="Normal"/>
    <w:next w:val="Normal"/>
    <w:autoRedefine/>
    <w:semiHidden/>
    <w:rsid w:val="007D10C2"/>
    <w:pPr>
      <w:ind w:left="400" w:hanging="200"/>
    </w:pPr>
  </w:style>
  <w:style w:type="paragraph" w:styleId="Index3">
    <w:name w:val="index 3"/>
    <w:basedOn w:val="Normal"/>
    <w:next w:val="Normal"/>
    <w:autoRedefine/>
    <w:semiHidden/>
    <w:rsid w:val="007D10C2"/>
    <w:pPr>
      <w:ind w:left="600" w:hanging="200"/>
    </w:pPr>
  </w:style>
  <w:style w:type="paragraph" w:styleId="Index4">
    <w:name w:val="index 4"/>
    <w:basedOn w:val="Normal"/>
    <w:next w:val="Normal"/>
    <w:autoRedefine/>
    <w:semiHidden/>
    <w:rsid w:val="007D10C2"/>
    <w:pPr>
      <w:ind w:left="800" w:hanging="200"/>
    </w:pPr>
  </w:style>
  <w:style w:type="paragraph" w:styleId="Index5">
    <w:name w:val="index 5"/>
    <w:basedOn w:val="Normal"/>
    <w:next w:val="Normal"/>
    <w:autoRedefine/>
    <w:semiHidden/>
    <w:rsid w:val="007D10C2"/>
    <w:pPr>
      <w:ind w:left="1000" w:hanging="200"/>
    </w:pPr>
  </w:style>
  <w:style w:type="paragraph" w:styleId="Index6">
    <w:name w:val="index 6"/>
    <w:basedOn w:val="Normal"/>
    <w:next w:val="Normal"/>
    <w:autoRedefine/>
    <w:semiHidden/>
    <w:rsid w:val="007D10C2"/>
    <w:pPr>
      <w:ind w:left="1200" w:hanging="200"/>
    </w:pPr>
  </w:style>
  <w:style w:type="paragraph" w:styleId="Index7">
    <w:name w:val="index 7"/>
    <w:basedOn w:val="Normal"/>
    <w:next w:val="Normal"/>
    <w:autoRedefine/>
    <w:semiHidden/>
    <w:rsid w:val="007D10C2"/>
    <w:pPr>
      <w:ind w:left="1400" w:hanging="200"/>
    </w:pPr>
  </w:style>
  <w:style w:type="paragraph" w:styleId="Index8">
    <w:name w:val="index 8"/>
    <w:basedOn w:val="Normal"/>
    <w:next w:val="Normal"/>
    <w:autoRedefine/>
    <w:semiHidden/>
    <w:rsid w:val="007D10C2"/>
    <w:pPr>
      <w:ind w:left="1600" w:hanging="200"/>
    </w:pPr>
  </w:style>
  <w:style w:type="paragraph" w:styleId="Index9">
    <w:name w:val="index 9"/>
    <w:basedOn w:val="Normal"/>
    <w:next w:val="Normal"/>
    <w:autoRedefine/>
    <w:semiHidden/>
    <w:rsid w:val="007D10C2"/>
    <w:pPr>
      <w:ind w:left="1800" w:hanging="200"/>
    </w:pPr>
  </w:style>
  <w:style w:type="paragraph" w:styleId="IndexHeading">
    <w:name w:val="index heading"/>
    <w:basedOn w:val="Normal"/>
    <w:next w:val="Index1"/>
    <w:semiHidden/>
    <w:rsid w:val="007D10C2"/>
    <w:rPr>
      <w:b/>
    </w:rPr>
  </w:style>
  <w:style w:type="paragraph" w:styleId="List">
    <w:name w:val="List"/>
    <w:basedOn w:val="Normal"/>
    <w:rsid w:val="007D10C2"/>
    <w:pPr>
      <w:ind w:left="360" w:hanging="360"/>
    </w:pPr>
  </w:style>
  <w:style w:type="paragraph" w:styleId="List2">
    <w:name w:val="List 2"/>
    <w:basedOn w:val="Normal"/>
    <w:rsid w:val="007D10C2"/>
    <w:pPr>
      <w:ind w:left="720" w:hanging="360"/>
    </w:pPr>
  </w:style>
  <w:style w:type="paragraph" w:styleId="List3">
    <w:name w:val="List 3"/>
    <w:basedOn w:val="Normal"/>
    <w:rsid w:val="007D10C2"/>
    <w:pPr>
      <w:ind w:left="1080" w:hanging="360"/>
    </w:pPr>
  </w:style>
  <w:style w:type="paragraph" w:styleId="List4">
    <w:name w:val="List 4"/>
    <w:basedOn w:val="Normal"/>
    <w:rsid w:val="007D10C2"/>
    <w:pPr>
      <w:ind w:left="1440" w:hanging="360"/>
    </w:pPr>
  </w:style>
  <w:style w:type="paragraph" w:styleId="List5">
    <w:name w:val="List 5"/>
    <w:basedOn w:val="Normal"/>
    <w:rsid w:val="007D10C2"/>
    <w:pPr>
      <w:ind w:left="1800" w:hanging="360"/>
    </w:pPr>
  </w:style>
  <w:style w:type="paragraph" w:styleId="ListBullet">
    <w:name w:val="List Bullet"/>
    <w:basedOn w:val="Normal"/>
    <w:autoRedefine/>
    <w:rsid w:val="007D10C2"/>
    <w:pPr>
      <w:numPr>
        <w:numId w:val="3"/>
      </w:numPr>
    </w:pPr>
  </w:style>
  <w:style w:type="paragraph" w:styleId="ListBullet2">
    <w:name w:val="List Bullet 2"/>
    <w:basedOn w:val="Normal"/>
    <w:autoRedefine/>
    <w:rsid w:val="007D10C2"/>
    <w:pPr>
      <w:numPr>
        <w:numId w:val="4"/>
      </w:numPr>
    </w:pPr>
  </w:style>
  <w:style w:type="paragraph" w:styleId="ListBullet3">
    <w:name w:val="List Bullet 3"/>
    <w:basedOn w:val="Normal"/>
    <w:autoRedefine/>
    <w:rsid w:val="007D10C2"/>
    <w:pPr>
      <w:numPr>
        <w:numId w:val="5"/>
      </w:numPr>
    </w:pPr>
  </w:style>
  <w:style w:type="paragraph" w:styleId="ListBullet4">
    <w:name w:val="List Bullet 4"/>
    <w:basedOn w:val="Normal"/>
    <w:autoRedefine/>
    <w:rsid w:val="007D10C2"/>
    <w:pPr>
      <w:numPr>
        <w:numId w:val="6"/>
      </w:numPr>
    </w:pPr>
  </w:style>
  <w:style w:type="paragraph" w:styleId="ListBullet5">
    <w:name w:val="List Bullet 5"/>
    <w:basedOn w:val="Normal"/>
    <w:autoRedefine/>
    <w:rsid w:val="007D10C2"/>
    <w:pPr>
      <w:numPr>
        <w:numId w:val="7"/>
      </w:numPr>
    </w:pPr>
  </w:style>
  <w:style w:type="paragraph" w:styleId="ListContinue">
    <w:name w:val="List Continue"/>
    <w:basedOn w:val="Normal"/>
    <w:rsid w:val="007D10C2"/>
    <w:pPr>
      <w:spacing w:after="120"/>
      <w:ind w:left="360"/>
    </w:pPr>
  </w:style>
  <w:style w:type="paragraph" w:styleId="ListContinue2">
    <w:name w:val="List Continue 2"/>
    <w:basedOn w:val="Normal"/>
    <w:rsid w:val="007D10C2"/>
    <w:pPr>
      <w:spacing w:after="120"/>
      <w:ind w:left="720"/>
    </w:pPr>
  </w:style>
  <w:style w:type="paragraph" w:styleId="ListContinue3">
    <w:name w:val="List Continue 3"/>
    <w:basedOn w:val="Normal"/>
    <w:rsid w:val="007D10C2"/>
    <w:pPr>
      <w:spacing w:after="120"/>
      <w:ind w:left="1080"/>
    </w:pPr>
  </w:style>
  <w:style w:type="paragraph" w:styleId="ListContinue4">
    <w:name w:val="List Continue 4"/>
    <w:basedOn w:val="Normal"/>
    <w:rsid w:val="007D10C2"/>
    <w:pPr>
      <w:spacing w:after="120"/>
      <w:ind w:left="1440"/>
    </w:pPr>
  </w:style>
  <w:style w:type="paragraph" w:styleId="ListContinue5">
    <w:name w:val="List Continue 5"/>
    <w:basedOn w:val="Normal"/>
    <w:rsid w:val="007D10C2"/>
    <w:pPr>
      <w:spacing w:after="120"/>
      <w:ind w:left="1800"/>
    </w:pPr>
  </w:style>
  <w:style w:type="paragraph" w:styleId="ListNumber">
    <w:name w:val="List Number"/>
    <w:basedOn w:val="Normal"/>
    <w:rsid w:val="007D10C2"/>
    <w:pPr>
      <w:numPr>
        <w:numId w:val="8"/>
      </w:numPr>
    </w:pPr>
  </w:style>
  <w:style w:type="paragraph" w:styleId="ListNumber2">
    <w:name w:val="List Number 2"/>
    <w:basedOn w:val="Normal"/>
    <w:rsid w:val="007D10C2"/>
    <w:pPr>
      <w:numPr>
        <w:numId w:val="9"/>
      </w:numPr>
    </w:pPr>
  </w:style>
  <w:style w:type="paragraph" w:styleId="ListNumber3">
    <w:name w:val="List Number 3"/>
    <w:basedOn w:val="Normal"/>
    <w:rsid w:val="007D10C2"/>
    <w:pPr>
      <w:numPr>
        <w:numId w:val="10"/>
      </w:numPr>
    </w:pPr>
  </w:style>
  <w:style w:type="paragraph" w:styleId="ListNumber4">
    <w:name w:val="List Number 4"/>
    <w:basedOn w:val="Normal"/>
    <w:rsid w:val="007D10C2"/>
    <w:pPr>
      <w:numPr>
        <w:numId w:val="11"/>
      </w:numPr>
    </w:pPr>
  </w:style>
  <w:style w:type="paragraph" w:styleId="ListNumber5">
    <w:name w:val="List Number 5"/>
    <w:basedOn w:val="Normal"/>
    <w:rsid w:val="007D10C2"/>
    <w:pPr>
      <w:numPr>
        <w:numId w:val="12"/>
      </w:numPr>
    </w:pPr>
  </w:style>
  <w:style w:type="paragraph" w:styleId="MacroText">
    <w:name w:val="macro"/>
    <w:semiHidden/>
    <w:rsid w:val="007D10C2"/>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7D10C2"/>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7D10C2"/>
    <w:pPr>
      <w:ind w:left="720"/>
    </w:pPr>
  </w:style>
  <w:style w:type="paragraph" w:styleId="NoteHeading">
    <w:name w:val="Note Heading"/>
    <w:basedOn w:val="Normal"/>
    <w:next w:val="Normal"/>
    <w:rsid w:val="007D10C2"/>
  </w:style>
  <w:style w:type="paragraph" w:styleId="Salutation">
    <w:name w:val="Salutation"/>
    <w:basedOn w:val="Normal"/>
    <w:next w:val="Normal"/>
    <w:rsid w:val="007D10C2"/>
  </w:style>
  <w:style w:type="paragraph" w:styleId="Signature">
    <w:name w:val="Signature"/>
    <w:basedOn w:val="Normal"/>
    <w:rsid w:val="007D10C2"/>
    <w:pPr>
      <w:ind w:left="4320"/>
    </w:pPr>
  </w:style>
  <w:style w:type="paragraph" w:styleId="TableofAuthorities">
    <w:name w:val="table of authorities"/>
    <w:basedOn w:val="Normal"/>
    <w:next w:val="Normal"/>
    <w:semiHidden/>
    <w:rsid w:val="007D10C2"/>
    <w:pPr>
      <w:ind w:left="200" w:hanging="200"/>
    </w:pPr>
  </w:style>
  <w:style w:type="paragraph" w:styleId="TableofFigures">
    <w:name w:val="table of figures"/>
    <w:basedOn w:val="Normal"/>
    <w:next w:val="Normal"/>
    <w:semiHidden/>
    <w:rsid w:val="007D10C2"/>
    <w:pPr>
      <w:ind w:left="400" w:hanging="400"/>
    </w:pPr>
  </w:style>
  <w:style w:type="paragraph" w:styleId="TOAHeading">
    <w:name w:val="toa heading"/>
    <w:basedOn w:val="Normal"/>
    <w:next w:val="Normal"/>
    <w:semiHidden/>
    <w:rsid w:val="007D10C2"/>
    <w:pPr>
      <w:spacing w:before="120"/>
    </w:pPr>
    <w:rPr>
      <w:b/>
      <w:sz w:val="24"/>
    </w:rPr>
  </w:style>
  <w:style w:type="paragraph" w:styleId="TOC1">
    <w:name w:val="toc 1"/>
    <w:basedOn w:val="Normal"/>
    <w:next w:val="Normal"/>
    <w:autoRedefine/>
    <w:uiPriority w:val="39"/>
    <w:rsid w:val="007D10C2"/>
  </w:style>
  <w:style w:type="paragraph" w:styleId="TOC2">
    <w:name w:val="toc 2"/>
    <w:basedOn w:val="Normal"/>
    <w:next w:val="Normal"/>
    <w:autoRedefine/>
    <w:uiPriority w:val="39"/>
    <w:rsid w:val="00B7224A"/>
    <w:pPr>
      <w:tabs>
        <w:tab w:val="right" w:leader="dot" w:pos="8776"/>
      </w:tabs>
      <w:spacing w:line="360" w:lineRule="auto"/>
      <w:ind w:left="200"/>
    </w:pPr>
  </w:style>
  <w:style w:type="paragraph" w:styleId="TOC3">
    <w:name w:val="toc 3"/>
    <w:basedOn w:val="Normal"/>
    <w:next w:val="Normal"/>
    <w:autoRedefine/>
    <w:semiHidden/>
    <w:rsid w:val="007D10C2"/>
    <w:pPr>
      <w:ind w:left="400"/>
    </w:pPr>
  </w:style>
  <w:style w:type="paragraph" w:styleId="TOC4">
    <w:name w:val="toc 4"/>
    <w:basedOn w:val="Normal"/>
    <w:next w:val="Normal"/>
    <w:autoRedefine/>
    <w:semiHidden/>
    <w:rsid w:val="007D10C2"/>
    <w:pPr>
      <w:ind w:left="600"/>
    </w:pPr>
  </w:style>
  <w:style w:type="paragraph" w:styleId="TOC5">
    <w:name w:val="toc 5"/>
    <w:basedOn w:val="Normal"/>
    <w:next w:val="Normal"/>
    <w:autoRedefine/>
    <w:semiHidden/>
    <w:rsid w:val="007D10C2"/>
    <w:pPr>
      <w:ind w:left="800"/>
    </w:pPr>
  </w:style>
  <w:style w:type="paragraph" w:styleId="TOC6">
    <w:name w:val="toc 6"/>
    <w:basedOn w:val="Normal"/>
    <w:next w:val="Normal"/>
    <w:autoRedefine/>
    <w:semiHidden/>
    <w:rsid w:val="007D10C2"/>
    <w:pPr>
      <w:ind w:left="1000"/>
    </w:pPr>
  </w:style>
  <w:style w:type="paragraph" w:styleId="TOC7">
    <w:name w:val="toc 7"/>
    <w:basedOn w:val="Normal"/>
    <w:next w:val="Normal"/>
    <w:autoRedefine/>
    <w:semiHidden/>
    <w:rsid w:val="007D10C2"/>
    <w:pPr>
      <w:ind w:left="1200"/>
    </w:pPr>
  </w:style>
  <w:style w:type="paragraph" w:styleId="TOC8">
    <w:name w:val="toc 8"/>
    <w:basedOn w:val="Normal"/>
    <w:next w:val="Normal"/>
    <w:autoRedefine/>
    <w:semiHidden/>
    <w:rsid w:val="007D10C2"/>
    <w:pPr>
      <w:ind w:left="1400"/>
    </w:pPr>
  </w:style>
  <w:style w:type="paragraph" w:styleId="TOC9">
    <w:name w:val="toc 9"/>
    <w:basedOn w:val="Normal"/>
    <w:next w:val="Normal"/>
    <w:autoRedefine/>
    <w:semiHidden/>
    <w:rsid w:val="007D10C2"/>
    <w:pPr>
      <w:ind w:left="1600"/>
    </w:pPr>
  </w:style>
  <w:style w:type="paragraph" w:customStyle="1" w:styleId="Outcomes">
    <w:name w:val="Outcomes"/>
    <w:basedOn w:val="Normal"/>
    <w:rsid w:val="007D10C2"/>
    <w:pPr>
      <w:numPr>
        <w:numId w:val="13"/>
      </w:numPr>
      <w:jc w:val="both"/>
    </w:pPr>
    <w:rPr>
      <w:rFonts w:ascii="Times New Roman" w:hAnsi="Times New Roman"/>
      <w:sz w:val="24"/>
    </w:rPr>
  </w:style>
  <w:style w:type="paragraph" w:customStyle="1" w:styleId="reading">
    <w:name w:val="reading"/>
    <w:basedOn w:val="Normal"/>
    <w:autoRedefine/>
    <w:rsid w:val="007D10C2"/>
    <w:pPr>
      <w:tabs>
        <w:tab w:val="left" w:pos="720"/>
        <w:tab w:val="left" w:pos="9245"/>
      </w:tabs>
    </w:pPr>
    <w:rPr>
      <w:rFonts w:ascii="Times New Roman" w:hAnsi="Times New Roman"/>
      <w:sz w:val="24"/>
    </w:rPr>
  </w:style>
  <w:style w:type="character" w:styleId="HTMLCode">
    <w:name w:val="HTML Code"/>
    <w:basedOn w:val="DefaultParagraphFont"/>
    <w:rsid w:val="007D10C2"/>
    <w:rPr>
      <w:rFonts w:ascii="Arial Unicode MS" w:eastAsia="Arial Unicode MS" w:hAnsi="Arial Unicode MS" w:cs="Arial Unicode MS"/>
      <w:sz w:val="20"/>
      <w:szCs w:val="20"/>
    </w:rPr>
  </w:style>
  <w:style w:type="paragraph" w:customStyle="1" w:styleId="Reading0">
    <w:name w:val="Reading"/>
    <w:basedOn w:val="Normal"/>
    <w:next w:val="Normal"/>
    <w:rsid w:val="007D10C2"/>
    <w:pPr>
      <w:numPr>
        <w:ilvl w:val="12"/>
      </w:numPr>
      <w:tabs>
        <w:tab w:val="left" w:pos="720"/>
        <w:tab w:val="left" w:pos="810"/>
        <w:tab w:val="left" w:pos="2880"/>
        <w:tab w:val="left" w:pos="9648"/>
      </w:tabs>
    </w:pPr>
    <w:rPr>
      <w:rFonts w:ascii="Times New Roman" w:hAnsi="Times New Roman"/>
      <w:sz w:val="24"/>
    </w:rPr>
  </w:style>
  <w:style w:type="paragraph" w:customStyle="1" w:styleId="Title1">
    <w:name w:val="Title1"/>
    <w:basedOn w:val="Normal"/>
    <w:rsid w:val="007D10C2"/>
    <w:pPr>
      <w:tabs>
        <w:tab w:val="left" w:pos="720"/>
      </w:tabs>
      <w:spacing w:after="240"/>
      <w:jc w:val="both"/>
    </w:pPr>
    <w:rPr>
      <w:rFonts w:ascii="Times New Roman" w:hAnsi="Times New Roman"/>
      <w:b/>
      <w:color w:val="FF00FF"/>
      <w:sz w:val="32"/>
    </w:rPr>
  </w:style>
  <w:style w:type="paragraph" w:styleId="BalloonText">
    <w:name w:val="Balloon Text"/>
    <w:basedOn w:val="Normal"/>
    <w:semiHidden/>
    <w:rsid w:val="004B5330"/>
    <w:rPr>
      <w:rFonts w:ascii="Tahoma" w:hAnsi="Tahoma" w:cs="Tahoma"/>
      <w:sz w:val="16"/>
      <w:szCs w:val="16"/>
    </w:rPr>
  </w:style>
  <w:style w:type="table" w:styleId="TableGrid">
    <w:name w:val="Table Grid"/>
    <w:basedOn w:val="TableNormal"/>
    <w:rsid w:val="0065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D45AD"/>
    <w:rPr>
      <w:i/>
      <w:iCs/>
    </w:rPr>
  </w:style>
  <w:style w:type="character" w:styleId="FollowedHyperlink">
    <w:name w:val="FollowedHyperlink"/>
    <w:basedOn w:val="DefaultParagraphFont"/>
    <w:rsid w:val="00CF0DC0"/>
    <w:rPr>
      <w:color w:val="800080"/>
      <w:u w:val="single"/>
    </w:rPr>
  </w:style>
  <w:style w:type="paragraph" w:styleId="ListParagraph">
    <w:name w:val="List Paragraph"/>
    <w:basedOn w:val="Normal"/>
    <w:uiPriority w:val="34"/>
    <w:qFormat/>
    <w:rsid w:val="005835D1"/>
    <w:pPr>
      <w:ind w:left="720"/>
      <w:contextualSpacing/>
    </w:pPr>
  </w:style>
  <w:style w:type="paragraph" w:styleId="Revision">
    <w:name w:val="Revision"/>
    <w:hidden/>
    <w:uiPriority w:val="99"/>
    <w:semiHidden/>
    <w:rsid w:val="00695664"/>
    <w:rPr>
      <w:rFonts w:ascii="Arial" w:hAnsi="Arial"/>
      <w:lang w:eastAsia="en-US"/>
    </w:rPr>
  </w:style>
  <w:style w:type="character" w:customStyle="1" w:styleId="PlainTextChar">
    <w:name w:val="Plain Text Char"/>
    <w:basedOn w:val="DefaultParagraphFont"/>
    <w:link w:val="PlainText"/>
    <w:uiPriority w:val="99"/>
    <w:rsid w:val="00635A2C"/>
    <w:rPr>
      <w:rFonts w:ascii="Courier New" w:hAnsi="Courier New"/>
      <w:lang w:eastAsia="en-US"/>
    </w:rPr>
  </w:style>
  <w:style w:type="paragraph" w:customStyle="1" w:styleId="Default">
    <w:name w:val="Default"/>
    <w:rsid w:val="00E86AD8"/>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rsid w:val="004E27A0"/>
    <w:pPr>
      <w:keepLines/>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character" w:styleId="UnresolvedMention">
    <w:name w:val="Unresolved Mention"/>
    <w:basedOn w:val="DefaultParagraphFont"/>
    <w:uiPriority w:val="99"/>
    <w:semiHidden/>
    <w:unhideWhenUsed/>
    <w:rsid w:val="009B5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653">
      <w:bodyDiv w:val="1"/>
      <w:marLeft w:val="0"/>
      <w:marRight w:val="0"/>
      <w:marTop w:val="0"/>
      <w:marBottom w:val="0"/>
      <w:divBdr>
        <w:top w:val="none" w:sz="0" w:space="0" w:color="auto"/>
        <w:left w:val="none" w:sz="0" w:space="0" w:color="auto"/>
        <w:bottom w:val="none" w:sz="0" w:space="0" w:color="auto"/>
        <w:right w:val="none" w:sz="0" w:space="0" w:color="auto"/>
      </w:divBdr>
      <w:divsChild>
        <w:div w:id="1110051931">
          <w:marLeft w:val="0"/>
          <w:marRight w:val="0"/>
          <w:marTop w:val="0"/>
          <w:marBottom w:val="0"/>
          <w:divBdr>
            <w:top w:val="none" w:sz="0" w:space="0" w:color="auto"/>
            <w:left w:val="none" w:sz="0" w:space="0" w:color="auto"/>
            <w:bottom w:val="none" w:sz="0" w:space="0" w:color="auto"/>
            <w:right w:val="none" w:sz="0" w:space="0" w:color="auto"/>
          </w:divBdr>
          <w:divsChild>
            <w:div w:id="541943006">
              <w:marLeft w:val="0"/>
              <w:marRight w:val="0"/>
              <w:marTop w:val="0"/>
              <w:marBottom w:val="0"/>
              <w:divBdr>
                <w:top w:val="none" w:sz="0" w:space="0" w:color="auto"/>
                <w:left w:val="none" w:sz="0" w:space="0" w:color="auto"/>
                <w:bottom w:val="none" w:sz="0" w:space="0" w:color="auto"/>
                <w:right w:val="none" w:sz="0" w:space="0" w:color="auto"/>
              </w:divBdr>
              <w:divsChild>
                <w:div w:id="1754624756">
                  <w:marLeft w:val="0"/>
                  <w:marRight w:val="0"/>
                  <w:marTop w:val="0"/>
                  <w:marBottom w:val="0"/>
                  <w:divBdr>
                    <w:top w:val="none" w:sz="0" w:space="0" w:color="auto"/>
                    <w:left w:val="none" w:sz="0" w:space="0" w:color="auto"/>
                    <w:bottom w:val="none" w:sz="0" w:space="0" w:color="auto"/>
                    <w:right w:val="none" w:sz="0" w:space="0" w:color="auto"/>
                  </w:divBdr>
                  <w:divsChild>
                    <w:div w:id="823472651">
                      <w:marLeft w:val="0"/>
                      <w:marRight w:val="0"/>
                      <w:marTop w:val="0"/>
                      <w:marBottom w:val="0"/>
                      <w:divBdr>
                        <w:top w:val="none" w:sz="0" w:space="0" w:color="auto"/>
                        <w:left w:val="none" w:sz="0" w:space="0" w:color="auto"/>
                        <w:bottom w:val="none" w:sz="0" w:space="0" w:color="auto"/>
                        <w:right w:val="none" w:sz="0" w:space="0" w:color="auto"/>
                      </w:divBdr>
                      <w:divsChild>
                        <w:div w:id="16057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11424">
      <w:bodyDiv w:val="1"/>
      <w:marLeft w:val="0"/>
      <w:marRight w:val="0"/>
      <w:marTop w:val="0"/>
      <w:marBottom w:val="0"/>
      <w:divBdr>
        <w:top w:val="none" w:sz="0" w:space="0" w:color="auto"/>
        <w:left w:val="none" w:sz="0" w:space="0" w:color="auto"/>
        <w:bottom w:val="none" w:sz="0" w:space="0" w:color="auto"/>
        <w:right w:val="none" w:sz="0" w:space="0" w:color="auto"/>
      </w:divBdr>
      <w:divsChild>
        <w:div w:id="387341108">
          <w:marLeft w:val="0"/>
          <w:marRight w:val="0"/>
          <w:marTop w:val="0"/>
          <w:marBottom w:val="0"/>
          <w:divBdr>
            <w:top w:val="none" w:sz="0" w:space="0" w:color="auto"/>
            <w:left w:val="none" w:sz="0" w:space="0" w:color="auto"/>
            <w:bottom w:val="none" w:sz="0" w:space="0" w:color="auto"/>
            <w:right w:val="none" w:sz="0" w:space="0" w:color="auto"/>
          </w:divBdr>
          <w:divsChild>
            <w:div w:id="1072235100">
              <w:marLeft w:val="0"/>
              <w:marRight w:val="0"/>
              <w:marTop w:val="0"/>
              <w:marBottom w:val="0"/>
              <w:divBdr>
                <w:top w:val="none" w:sz="0" w:space="0" w:color="auto"/>
                <w:left w:val="none" w:sz="0" w:space="0" w:color="auto"/>
                <w:bottom w:val="none" w:sz="0" w:space="0" w:color="auto"/>
                <w:right w:val="none" w:sz="0" w:space="0" w:color="auto"/>
              </w:divBdr>
              <w:divsChild>
                <w:div w:id="991710775">
                  <w:marLeft w:val="0"/>
                  <w:marRight w:val="0"/>
                  <w:marTop w:val="0"/>
                  <w:marBottom w:val="0"/>
                  <w:divBdr>
                    <w:top w:val="none" w:sz="0" w:space="0" w:color="auto"/>
                    <w:left w:val="none" w:sz="0" w:space="0" w:color="auto"/>
                    <w:bottom w:val="none" w:sz="0" w:space="0" w:color="auto"/>
                    <w:right w:val="none" w:sz="0" w:space="0" w:color="auto"/>
                  </w:divBdr>
                  <w:divsChild>
                    <w:div w:id="755706634">
                      <w:marLeft w:val="0"/>
                      <w:marRight w:val="0"/>
                      <w:marTop w:val="0"/>
                      <w:marBottom w:val="0"/>
                      <w:divBdr>
                        <w:top w:val="none" w:sz="0" w:space="0" w:color="auto"/>
                        <w:left w:val="none" w:sz="0" w:space="0" w:color="auto"/>
                        <w:bottom w:val="none" w:sz="0" w:space="0" w:color="auto"/>
                        <w:right w:val="none" w:sz="0" w:space="0" w:color="auto"/>
                      </w:divBdr>
                      <w:divsChild>
                        <w:div w:id="8118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7854">
      <w:bodyDiv w:val="1"/>
      <w:marLeft w:val="0"/>
      <w:marRight w:val="0"/>
      <w:marTop w:val="0"/>
      <w:marBottom w:val="0"/>
      <w:divBdr>
        <w:top w:val="none" w:sz="0" w:space="0" w:color="auto"/>
        <w:left w:val="none" w:sz="0" w:space="0" w:color="auto"/>
        <w:bottom w:val="none" w:sz="0" w:space="0" w:color="auto"/>
        <w:right w:val="none" w:sz="0" w:space="0" w:color="auto"/>
      </w:divBdr>
      <w:divsChild>
        <w:div w:id="1812014560">
          <w:marLeft w:val="0"/>
          <w:marRight w:val="0"/>
          <w:marTop w:val="0"/>
          <w:marBottom w:val="0"/>
          <w:divBdr>
            <w:top w:val="none" w:sz="0" w:space="0" w:color="auto"/>
            <w:left w:val="none" w:sz="0" w:space="0" w:color="auto"/>
            <w:bottom w:val="none" w:sz="0" w:space="0" w:color="auto"/>
            <w:right w:val="none" w:sz="0" w:space="0" w:color="auto"/>
          </w:divBdr>
          <w:divsChild>
            <w:div w:id="1036929936">
              <w:marLeft w:val="0"/>
              <w:marRight w:val="0"/>
              <w:marTop w:val="0"/>
              <w:marBottom w:val="0"/>
              <w:divBdr>
                <w:top w:val="none" w:sz="0" w:space="0" w:color="auto"/>
                <w:left w:val="none" w:sz="0" w:space="0" w:color="auto"/>
                <w:bottom w:val="none" w:sz="0" w:space="0" w:color="auto"/>
                <w:right w:val="none" w:sz="0" w:space="0" w:color="auto"/>
              </w:divBdr>
              <w:divsChild>
                <w:div w:id="862279434">
                  <w:marLeft w:val="0"/>
                  <w:marRight w:val="0"/>
                  <w:marTop w:val="0"/>
                  <w:marBottom w:val="0"/>
                  <w:divBdr>
                    <w:top w:val="none" w:sz="0" w:space="0" w:color="auto"/>
                    <w:left w:val="none" w:sz="0" w:space="0" w:color="auto"/>
                    <w:bottom w:val="none" w:sz="0" w:space="0" w:color="auto"/>
                    <w:right w:val="none" w:sz="0" w:space="0" w:color="auto"/>
                  </w:divBdr>
                  <w:divsChild>
                    <w:div w:id="1041437615">
                      <w:marLeft w:val="0"/>
                      <w:marRight w:val="0"/>
                      <w:marTop w:val="0"/>
                      <w:marBottom w:val="0"/>
                      <w:divBdr>
                        <w:top w:val="none" w:sz="0" w:space="0" w:color="auto"/>
                        <w:left w:val="none" w:sz="0" w:space="0" w:color="auto"/>
                        <w:bottom w:val="none" w:sz="0" w:space="0" w:color="auto"/>
                        <w:right w:val="none" w:sz="0" w:space="0" w:color="auto"/>
                      </w:divBdr>
                      <w:divsChild>
                        <w:div w:id="15193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305820">
      <w:bodyDiv w:val="1"/>
      <w:marLeft w:val="0"/>
      <w:marRight w:val="0"/>
      <w:marTop w:val="0"/>
      <w:marBottom w:val="0"/>
      <w:divBdr>
        <w:top w:val="none" w:sz="0" w:space="0" w:color="auto"/>
        <w:left w:val="none" w:sz="0" w:space="0" w:color="auto"/>
        <w:bottom w:val="none" w:sz="0" w:space="0" w:color="auto"/>
        <w:right w:val="none" w:sz="0" w:space="0" w:color="auto"/>
      </w:divBdr>
      <w:divsChild>
        <w:div w:id="1333677305">
          <w:marLeft w:val="0"/>
          <w:marRight w:val="0"/>
          <w:marTop w:val="0"/>
          <w:marBottom w:val="0"/>
          <w:divBdr>
            <w:top w:val="none" w:sz="0" w:space="0" w:color="auto"/>
            <w:left w:val="none" w:sz="0" w:space="0" w:color="auto"/>
            <w:bottom w:val="none" w:sz="0" w:space="0" w:color="auto"/>
            <w:right w:val="none" w:sz="0" w:space="0" w:color="auto"/>
          </w:divBdr>
          <w:divsChild>
            <w:div w:id="638346930">
              <w:marLeft w:val="0"/>
              <w:marRight w:val="0"/>
              <w:marTop w:val="0"/>
              <w:marBottom w:val="0"/>
              <w:divBdr>
                <w:top w:val="none" w:sz="0" w:space="0" w:color="auto"/>
                <w:left w:val="none" w:sz="0" w:space="0" w:color="auto"/>
                <w:bottom w:val="none" w:sz="0" w:space="0" w:color="auto"/>
                <w:right w:val="none" w:sz="0" w:space="0" w:color="auto"/>
              </w:divBdr>
              <w:divsChild>
                <w:div w:id="563952425">
                  <w:marLeft w:val="0"/>
                  <w:marRight w:val="0"/>
                  <w:marTop w:val="0"/>
                  <w:marBottom w:val="0"/>
                  <w:divBdr>
                    <w:top w:val="none" w:sz="0" w:space="0" w:color="auto"/>
                    <w:left w:val="none" w:sz="0" w:space="0" w:color="auto"/>
                    <w:bottom w:val="none" w:sz="0" w:space="0" w:color="auto"/>
                    <w:right w:val="none" w:sz="0" w:space="0" w:color="auto"/>
                  </w:divBdr>
                  <w:divsChild>
                    <w:div w:id="1052458890">
                      <w:marLeft w:val="0"/>
                      <w:marRight w:val="0"/>
                      <w:marTop w:val="0"/>
                      <w:marBottom w:val="0"/>
                      <w:divBdr>
                        <w:top w:val="none" w:sz="0" w:space="0" w:color="auto"/>
                        <w:left w:val="none" w:sz="0" w:space="0" w:color="auto"/>
                        <w:bottom w:val="none" w:sz="0" w:space="0" w:color="auto"/>
                        <w:right w:val="none" w:sz="0" w:space="0" w:color="auto"/>
                      </w:divBdr>
                      <w:divsChild>
                        <w:div w:id="13564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176074">
      <w:bodyDiv w:val="1"/>
      <w:marLeft w:val="0"/>
      <w:marRight w:val="0"/>
      <w:marTop w:val="0"/>
      <w:marBottom w:val="0"/>
      <w:divBdr>
        <w:top w:val="none" w:sz="0" w:space="0" w:color="auto"/>
        <w:left w:val="none" w:sz="0" w:space="0" w:color="auto"/>
        <w:bottom w:val="none" w:sz="0" w:space="0" w:color="auto"/>
        <w:right w:val="none" w:sz="0" w:space="0" w:color="auto"/>
      </w:divBdr>
      <w:divsChild>
        <w:div w:id="1137991660">
          <w:marLeft w:val="0"/>
          <w:marRight w:val="0"/>
          <w:marTop w:val="0"/>
          <w:marBottom w:val="0"/>
          <w:divBdr>
            <w:top w:val="none" w:sz="0" w:space="0" w:color="auto"/>
            <w:left w:val="none" w:sz="0" w:space="0" w:color="auto"/>
            <w:bottom w:val="none" w:sz="0" w:space="0" w:color="auto"/>
            <w:right w:val="none" w:sz="0" w:space="0" w:color="auto"/>
          </w:divBdr>
          <w:divsChild>
            <w:div w:id="2085909821">
              <w:marLeft w:val="0"/>
              <w:marRight w:val="0"/>
              <w:marTop w:val="0"/>
              <w:marBottom w:val="0"/>
              <w:divBdr>
                <w:top w:val="none" w:sz="0" w:space="0" w:color="auto"/>
                <w:left w:val="none" w:sz="0" w:space="0" w:color="auto"/>
                <w:bottom w:val="none" w:sz="0" w:space="0" w:color="auto"/>
                <w:right w:val="none" w:sz="0" w:space="0" w:color="auto"/>
              </w:divBdr>
              <w:divsChild>
                <w:div w:id="839588806">
                  <w:marLeft w:val="0"/>
                  <w:marRight w:val="0"/>
                  <w:marTop w:val="0"/>
                  <w:marBottom w:val="0"/>
                  <w:divBdr>
                    <w:top w:val="none" w:sz="0" w:space="0" w:color="auto"/>
                    <w:left w:val="none" w:sz="0" w:space="0" w:color="auto"/>
                    <w:bottom w:val="none" w:sz="0" w:space="0" w:color="auto"/>
                    <w:right w:val="none" w:sz="0" w:space="0" w:color="auto"/>
                  </w:divBdr>
                  <w:divsChild>
                    <w:div w:id="353194348">
                      <w:marLeft w:val="0"/>
                      <w:marRight w:val="0"/>
                      <w:marTop w:val="0"/>
                      <w:marBottom w:val="0"/>
                      <w:divBdr>
                        <w:top w:val="none" w:sz="0" w:space="0" w:color="auto"/>
                        <w:left w:val="none" w:sz="0" w:space="0" w:color="auto"/>
                        <w:bottom w:val="none" w:sz="0" w:space="0" w:color="auto"/>
                        <w:right w:val="none" w:sz="0" w:space="0" w:color="auto"/>
                      </w:divBdr>
                      <w:divsChild>
                        <w:div w:id="13338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624565">
      <w:bodyDiv w:val="1"/>
      <w:marLeft w:val="0"/>
      <w:marRight w:val="0"/>
      <w:marTop w:val="0"/>
      <w:marBottom w:val="0"/>
      <w:divBdr>
        <w:top w:val="none" w:sz="0" w:space="0" w:color="auto"/>
        <w:left w:val="none" w:sz="0" w:space="0" w:color="auto"/>
        <w:bottom w:val="none" w:sz="0" w:space="0" w:color="auto"/>
        <w:right w:val="none" w:sz="0" w:space="0" w:color="auto"/>
      </w:divBdr>
      <w:divsChild>
        <w:div w:id="861554560">
          <w:marLeft w:val="0"/>
          <w:marRight w:val="0"/>
          <w:marTop w:val="0"/>
          <w:marBottom w:val="0"/>
          <w:divBdr>
            <w:top w:val="none" w:sz="0" w:space="0" w:color="auto"/>
            <w:left w:val="none" w:sz="0" w:space="0" w:color="auto"/>
            <w:bottom w:val="none" w:sz="0" w:space="0" w:color="auto"/>
            <w:right w:val="none" w:sz="0" w:space="0" w:color="auto"/>
          </w:divBdr>
          <w:divsChild>
            <w:div w:id="638265688">
              <w:marLeft w:val="0"/>
              <w:marRight w:val="0"/>
              <w:marTop w:val="0"/>
              <w:marBottom w:val="0"/>
              <w:divBdr>
                <w:top w:val="none" w:sz="0" w:space="0" w:color="auto"/>
                <w:left w:val="none" w:sz="0" w:space="0" w:color="auto"/>
                <w:bottom w:val="none" w:sz="0" w:space="0" w:color="auto"/>
                <w:right w:val="none" w:sz="0" w:space="0" w:color="auto"/>
              </w:divBdr>
              <w:divsChild>
                <w:div w:id="2018343832">
                  <w:marLeft w:val="0"/>
                  <w:marRight w:val="0"/>
                  <w:marTop w:val="0"/>
                  <w:marBottom w:val="0"/>
                  <w:divBdr>
                    <w:top w:val="none" w:sz="0" w:space="0" w:color="auto"/>
                    <w:left w:val="none" w:sz="0" w:space="0" w:color="auto"/>
                    <w:bottom w:val="none" w:sz="0" w:space="0" w:color="auto"/>
                    <w:right w:val="none" w:sz="0" w:space="0" w:color="auto"/>
                  </w:divBdr>
                  <w:divsChild>
                    <w:div w:id="1342970832">
                      <w:marLeft w:val="0"/>
                      <w:marRight w:val="0"/>
                      <w:marTop w:val="0"/>
                      <w:marBottom w:val="0"/>
                      <w:divBdr>
                        <w:top w:val="none" w:sz="0" w:space="0" w:color="auto"/>
                        <w:left w:val="none" w:sz="0" w:space="0" w:color="auto"/>
                        <w:bottom w:val="none" w:sz="0" w:space="0" w:color="auto"/>
                        <w:right w:val="none" w:sz="0" w:space="0" w:color="auto"/>
                      </w:divBdr>
                      <w:divsChild>
                        <w:div w:id="16615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769520">
      <w:bodyDiv w:val="1"/>
      <w:marLeft w:val="0"/>
      <w:marRight w:val="0"/>
      <w:marTop w:val="0"/>
      <w:marBottom w:val="0"/>
      <w:divBdr>
        <w:top w:val="none" w:sz="0" w:space="0" w:color="auto"/>
        <w:left w:val="none" w:sz="0" w:space="0" w:color="auto"/>
        <w:bottom w:val="none" w:sz="0" w:space="0" w:color="auto"/>
        <w:right w:val="none" w:sz="0" w:space="0" w:color="auto"/>
      </w:divBdr>
      <w:divsChild>
        <w:div w:id="1145506484">
          <w:marLeft w:val="0"/>
          <w:marRight w:val="0"/>
          <w:marTop w:val="0"/>
          <w:marBottom w:val="0"/>
          <w:divBdr>
            <w:top w:val="none" w:sz="0" w:space="0" w:color="auto"/>
            <w:left w:val="none" w:sz="0" w:space="0" w:color="auto"/>
            <w:bottom w:val="none" w:sz="0" w:space="0" w:color="auto"/>
            <w:right w:val="none" w:sz="0" w:space="0" w:color="auto"/>
          </w:divBdr>
          <w:divsChild>
            <w:div w:id="1099521746">
              <w:marLeft w:val="0"/>
              <w:marRight w:val="0"/>
              <w:marTop w:val="0"/>
              <w:marBottom w:val="0"/>
              <w:divBdr>
                <w:top w:val="none" w:sz="0" w:space="0" w:color="auto"/>
                <w:left w:val="none" w:sz="0" w:space="0" w:color="auto"/>
                <w:bottom w:val="none" w:sz="0" w:space="0" w:color="auto"/>
                <w:right w:val="none" w:sz="0" w:space="0" w:color="auto"/>
              </w:divBdr>
              <w:divsChild>
                <w:div w:id="829716633">
                  <w:marLeft w:val="0"/>
                  <w:marRight w:val="0"/>
                  <w:marTop w:val="0"/>
                  <w:marBottom w:val="0"/>
                  <w:divBdr>
                    <w:top w:val="none" w:sz="0" w:space="0" w:color="auto"/>
                    <w:left w:val="none" w:sz="0" w:space="0" w:color="auto"/>
                    <w:bottom w:val="none" w:sz="0" w:space="0" w:color="auto"/>
                    <w:right w:val="none" w:sz="0" w:space="0" w:color="auto"/>
                  </w:divBdr>
                  <w:divsChild>
                    <w:div w:id="442699371">
                      <w:marLeft w:val="0"/>
                      <w:marRight w:val="0"/>
                      <w:marTop w:val="0"/>
                      <w:marBottom w:val="0"/>
                      <w:divBdr>
                        <w:top w:val="none" w:sz="0" w:space="0" w:color="auto"/>
                        <w:left w:val="none" w:sz="0" w:space="0" w:color="auto"/>
                        <w:bottom w:val="none" w:sz="0" w:space="0" w:color="auto"/>
                        <w:right w:val="none" w:sz="0" w:space="0" w:color="auto"/>
                      </w:divBdr>
                      <w:divsChild>
                        <w:div w:id="16737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102198">
      <w:bodyDiv w:val="1"/>
      <w:marLeft w:val="0"/>
      <w:marRight w:val="0"/>
      <w:marTop w:val="0"/>
      <w:marBottom w:val="0"/>
      <w:divBdr>
        <w:top w:val="none" w:sz="0" w:space="0" w:color="auto"/>
        <w:left w:val="none" w:sz="0" w:space="0" w:color="auto"/>
        <w:bottom w:val="none" w:sz="0" w:space="0" w:color="auto"/>
        <w:right w:val="none" w:sz="0" w:space="0" w:color="auto"/>
      </w:divBdr>
      <w:divsChild>
        <w:div w:id="427195832">
          <w:marLeft w:val="0"/>
          <w:marRight w:val="0"/>
          <w:marTop w:val="0"/>
          <w:marBottom w:val="0"/>
          <w:divBdr>
            <w:top w:val="none" w:sz="0" w:space="0" w:color="auto"/>
            <w:left w:val="none" w:sz="0" w:space="0" w:color="auto"/>
            <w:bottom w:val="none" w:sz="0" w:space="0" w:color="auto"/>
            <w:right w:val="none" w:sz="0" w:space="0" w:color="auto"/>
          </w:divBdr>
          <w:divsChild>
            <w:div w:id="584336766">
              <w:marLeft w:val="0"/>
              <w:marRight w:val="0"/>
              <w:marTop w:val="0"/>
              <w:marBottom w:val="0"/>
              <w:divBdr>
                <w:top w:val="none" w:sz="0" w:space="0" w:color="auto"/>
                <w:left w:val="none" w:sz="0" w:space="0" w:color="auto"/>
                <w:bottom w:val="none" w:sz="0" w:space="0" w:color="auto"/>
                <w:right w:val="none" w:sz="0" w:space="0" w:color="auto"/>
              </w:divBdr>
              <w:divsChild>
                <w:div w:id="478812419">
                  <w:marLeft w:val="0"/>
                  <w:marRight w:val="0"/>
                  <w:marTop w:val="0"/>
                  <w:marBottom w:val="0"/>
                  <w:divBdr>
                    <w:top w:val="none" w:sz="0" w:space="0" w:color="auto"/>
                    <w:left w:val="none" w:sz="0" w:space="0" w:color="auto"/>
                    <w:bottom w:val="none" w:sz="0" w:space="0" w:color="auto"/>
                    <w:right w:val="none" w:sz="0" w:space="0" w:color="auto"/>
                  </w:divBdr>
                  <w:divsChild>
                    <w:div w:id="1089548128">
                      <w:marLeft w:val="0"/>
                      <w:marRight w:val="0"/>
                      <w:marTop w:val="0"/>
                      <w:marBottom w:val="0"/>
                      <w:divBdr>
                        <w:top w:val="none" w:sz="0" w:space="0" w:color="auto"/>
                        <w:left w:val="none" w:sz="0" w:space="0" w:color="auto"/>
                        <w:bottom w:val="none" w:sz="0" w:space="0" w:color="auto"/>
                        <w:right w:val="none" w:sz="0" w:space="0" w:color="auto"/>
                      </w:divBdr>
                      <w:divsChild>
                        <w:div w:id="2409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8330">
      <w:bodyDiv w:val="1"/>
      <w:marLeft w:val="0"/>
      <w:marRight w:val="0"/>
      <w:marTop w:val="0"/>
      <w:marBottom w:val="0"/>
      <w:divBdr>
        <w:top w:val="none" w:sz="0" w:space="0" w:color="auto"/>
        <w:left w:val="none" w:sz="0" w:space="0" w:color="auto"/>
        <w:bottom w:val="none" w:sz="0" w:space="0" w:color="auto"/>
        <w:right w:val="none" w:sz="0" w:space="0" w:color="auto"/>
      </w:divBdr>
      <w:divsChild>
        <w:div w:id="2053964361">
          <w:marLeft w:val="0"/>
          <w:marRight w:val="0"/>
          <w:marTop w:val="0"/>
          <w:marBottom w:val="0"/>
          <w:divBdr>
            <w:top w:val="none" w:sz="0" w:space="0" w:color="auto"/>
            <w:left w:val="none" w:sz="0" w:space="0" w:color="auto"/>
            <w:bottom w:val="none" w:sz="0" w:space="0" w:color="auto"/>
            <w:right w:val="none" w:sz="0" w:space="0" w:color="auto"/>
          </w:divBdr>
          <w:divsChild>
            <w:div w:id="854030568">
              <w:marLeft w:val="0"/>
              <w:marRight w:val="0"/>
              <w:marTop w:val="0"/>
              <w:marBottom w:val="0"/>
              <w:divBdr>
                <w:top w:val="none" w:sz="0" w:space="0" w:color="auto"/>
                <w:left w:val="none" w:sz="0" w:space="0" w:color="auto"/>
                <w:bottom w:val="none" w:sz="0" w:space="0" w:color="auto"/>
                <w:right w:val="none" w:sz="0" w:space="0" w:color="auto"/>
              </w:divBdr>
              <w:divsChild>
                <w:div w:id="1062949702">
                  <w:marLeft w:val="0"/>
                  <w:marRight w:val="0"/>
                  <w:marTop w:val="0"/>
                  <w:marBottom w:val="0"/>
                  <w:divBdr>
                    <w:top w:val="none" w:sz="0" w:space="0" w:color="auto"/>
                    <w:left w:val="none" w:sz="0" w:space="0" w:color="auto"/>
                    <w:bottom w:val="none" w:sz="0" w:space="0" w:color="auto"/>
                    <w:right w:val="none" w:sz="0" w:space="0" w:color="auto"/>
                  </w:divBdr>
                  <w:divsChild>
                    <w:div w:id="661544164">
                      <w:marLeft w:val="0"/>
                      <w:marRight w:val="0"/>
                      <w:marTop w:val="0"/>
                      <w:marBottom w:val="0"/>
                      <w:divBdr>
                        <w:top w:val="none" w:sz="0" w:space="0" w:color="auto"/>
                        <w:left w:val="none" w:sz="0" w:space="0" w:color="auto"/>
                        <w:bottom w:val="none" w:sz="0" w:space="0" w:color="auto"/>
                        <w:right w:val="none" w:sz="0" w:space="0" w:color="auto"/>
                      </w:divBdr>
                      <w:divsChild>
                        <w:div w:id="6395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3717">
      <w:bodyDiv w:val="1"/>
      <w:marLeft w:val="0"/>
      <w:marRight w:val="0"/>
      <w:marTop w:val="0"/>
      <w:marBottom w:val="0"/>
      <w:divBdr>
        <w:top w:val="none" w:sz="0" w:space="0" w:color="auto"/>
        <w:left w:val="none" w:sz="0" w:space="0" w:color="auto"/>
        <w:bottom w:val="none" w:sz="0" w:space="0" w:color="auto"/>
        <w:right w:val="none" w:sz="0" w:space="0" w:color="auto"/>
      </w:divBdr>
    </w:div>
    <w:div w:id="930088903">
      <w:bodyDiv w:val="1"/>
      <w:marLeft w:val="0"/>
      <w:marRight w:val="0"/>
      <w:marTop w:val="0"/>
      <w:marBottom w:val="0"/>
      <w:divBdr>
        <w:top w:val="none" w:sz="0" w:space="0" w:color="auto"/>
        <w:left w:val="none" w:sz="0" w:space="0" w:color="auto"/>
        <w:bottom w:val="none" w:sz="0" w:space="0" w:color="auto"/>
        <w:right w:val="none" w:sz="0" w:space="0" w:color="auto"/>
      </w:divBdr>
      <w:divsChild>
        <w:div w:id="1621259404">
          <w:marLeft w:val="0"/>
          <w:marRight w:val="0"/>
          <w:marTop w:val="0"/>
          <w:marBottom w:val="0"/>
          <w:divBdr>
            <w:top w:val="none" w:sz="0" w:space="0" w:color="auto"/>
            <w:left w:val="none" w:sz="0" w:space="0" w:color="auto"/>
            <w:bottom w:val="none" w:sz="0" w:space="0" w:color="auto"/>
            <w:right w:val="none" w:sz="0" w:space="0" w:color="auto"/>
          </w:divBdr>
          <w:divsChild>
            <w:div w:id="2137065378">
              <w:marLeft w:val="0"/>
              <w:marRight w:val="0"/>
              <w:marTop w:val="0"/>
              <w:marBottom w:val="0"/>
              <w:divBdr>
                <w:top w:val="none" w:sz="0" w:space="0" w:color="auto"/>
                <w:left w:val="none" w:sz="0" w:space="0" w:color="auto"/>
                <w:bottom w:val="none" w:sz="0" w:space="0" w:color="auto"/>
                <w:right w:val="none" w:sz="0" w:space="0" w:color="auto"/>
              </w:divBdr>
              <w:divsChild>
                <w:div w:id="301734043">
                  <w:marLeft w:val="0"/>
                  <w:marRight w:val="0"/>
                  <w:marTop w:val="0"/>
                  <w:marBottom w:val="0"/>
                  <w:divBdr>
                    <w:top w:val="none" w:sz="0" w:space="0" w:color="auto"/>
                    <w:left w:val="none" w:sz="0" w:space="0" w:color="auto"/>
                    <w:bottom w:val="none" w:sz="0" w:space="0" w:color="auto"/>
                    <w:right w:val="none" w:sz="0" w:space="0" w:color="auto"/>
                  </w:divBdr>
                  <w:divsChild>
                    <w:div w:id="836574601">
                      <w:marLeft w:val="0"/>
                      <w:marRight w:val="0"/>
                      <w:marTop w:val="0"/>
                      <w:marBottom w:val="0"/>
                      <w:divBdr>
                        <w:top w:val="none" w:sz="0" w:space="0" w:color="auto"/>
                        <w:left w:val="none" w:sz="0" w:space="0" w:color="auto"/>
                        <w:bottom w:val="none" w:sz="0" w:space="0" w:color="auto"/>
                        <w:right w:val="none" w:sz="0" w:space="0" w:color="auto"/>
                      </w:divBdr>
                      <w:divsChild>
                        <w:div w:id="14376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98491">
      <w:bodyDiv w:val="1"/>
      <w:marLeft w:val="0"/>
      <w:marRight w:val="0"/>
      <w:marTop w:val="0"/>
      <w:marBottom w:val="0"/>
      <w:divBdr>
        <w:top w:val="none" w:sz="0" w:space="0" w:color="auto"/>
        <w:left w:val="none" w:sz="0" w:space="0" w:color="auto"/>
        <w:bottom w:val="none" w:sz="0" w:space="0" w:color="auto"/>
        <w:right w:val="none" w:sz="0" w:space="0" w:color="auto"/>
      </w:divBdr>
      <w:divsChild>
        <w:div w:id="589777633">
          <w:marLeft w:val="0"/>
          <w:marRight w:val="0"/>
          <w:marTop w:val="0"/>
          <w:marBottom w:val="0"/>
          <w:divBdr>
            <w:top w:val="none" w:sz="0" w:space="0" w:color="auto"/>
            <w:left w:val="none" w:sz="0" w:space="0" w:color="auto"/>
            <w:bottom w:val="none" w:sz="0" w:space="0" w:color="auto"/>
            <w:right w:val="none" w:sz="0" w:space="0" w:color="auto"/>
          </w:divBdr>
          <w:divsChild>
            <w:div w:id="1277129994">
              <w:marLeft w:val="0"/>
              <w:marRight w:val="0"/>
              <w:marTop w:val="0"/>
              <w:marBottom w:val="0"/>
              <w:divBdr>
                <w:top w:val="none" w:sz="0" w:space="0" w:color="auto"/>
                <w:left w:val="none" w:sz="0" w:space="0" w:color="auto"/>
                <w:bottom w:val="none" w:sz="0" w:space="0" w:color="auto"/>
                <w:right w:val="none" w:sz="0" w:space="0" w:color="auto"/>
              </w:divBdr>
              <w:divsChild>
                <w:div w:id="1940021640">
                  <w:marLeft w:val="0"/>
                  <w:marRight w:val="0"/>
                  <w:marTop w:val="0"/>
                  <w:marBottom w:val="0"/>
                  <w:divBdr>
                    <w:top w:val="none" w:sz="0" w:space="0" w:color="auto"/>
                    <w:left w:val="none" w:sz="0" w:space="0" w:color="auto"/>
                    <w:bottom w:val="none" w:sz="0" w:space="0" w:color="auto"/>
                    <w:right w:val="none" w:sz="0" w:space="0" w:color="auto"/>
                  </w:divBdr>
                  <w:divsChild>
                    <w:div w:id="1963270866">
                      <w:marLeft w:val="0"/>
                      <w:marRight w:val="0"/>
                      <w:marTop w:val="0"/>
                      <w:marBottom w:val="0"/>
                      <w:divBdr>
                        <w:top w:val="none" w:sz="0" w:space="0" w:color="auto"/>
                        <w:left w:val="none" w:sz="0" w:space="0" w:color="auto"/>
                        <w:bottom w:val="none" w:sz="0" w:space="0" w:color="auto"/>
                        <w:right w:val="none" w:sz="0" w:space="0" w:color="auto"/>
                      </w:divBdr>
                      <w:divsChild>
                        <w:div w:id="18150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648752">
      <w:bodyDiv w:val="1"/>
      <w:marLeft w:val="0"/>
      <w:marRight w:val="0"/>
      <w:marTop w:val="0"/>
      <w:marBottom w:val="0"/>
      <w:divBdr>
        <w:top w:val="none" w:sz="0" w:space="0" w:color="auto"/>
        <w:left w:val="none" w:sz="0" w:space="0" w:color="auto"/>
        <w:bottom w:val="none" w:sz="0" w:space="0" w:color="auto"/>
        <w:right w:val="none" w:sz="0" w:space="0" w:color="auto"/>
      </w:divBdr>
      <w:divsChild>
        <w:div w:id="1266884238">
          <w:marLeft w:val="0"/>
          <w:marRight w:val="0"/>
          <w:marTop w:val="0"/>
          <w:marBottom w:val="0"/>
          <w:divBdr>
            <w:top w:val="none" w:sz="0" w:space="0" w:color="auto"/>
            <w:left w:val="none" w:sz="0" w:space="0" w:color="auto"/>
            <w:bottom w:val="none" w:sz="0" w:space="0" w:color="auto"/>
            <w:right w:val="none" w:sz="0" w:space="0" w:color="auto"/>
          </w:divBdr>
          <w:divsChild>
            <w:div w:id="384530269">
              <w:marLeft w:val="0"/>
              <w:marRight w:val="0"/>
              <w:marTop w:val="0"/>
              <w:marBottom w:val="0"/>
              <w:divBdr>
                <w:top w:val="none" w:sz="0" w:space="0" w:color="auto"/>
                <w:left w:val="none" w:sz="0" w:space="0" w:color="auto"/>
                <w:bottom w:val="none" w:sz="0" w:space="0" w:color="auto"/>
                <w:right w:val="none" w:sz="0" w:space="0" w:color="auto"/>
              </w:divBdr>
              <w:divsChild>
                <w:div w:id="1626886090">
                  <w:marLeft w:val="0"/>
                  <w:marRight w:val="0"/>
                  <w:marTop w:val="0"/>
                  <w:marBottom w:val="0"/>
                  <w:divBdr>
                    <w:top w:val="none" w:sz="0" w:space="0" w:color="auto"/>
                    <w:left w:val="none" w:sz="0" w:space="0" w:color="auto"/>
                    <w:bottom w:val="none" w:sz="0" w:space="0" w:color="auto"/>
                    <w:right w:val="none" w:sz="0" w:space="0" w:color="auto"/>
                  </w:divBdr>
                  <w:divsChild>
                    <w:div w:id="1045519556">
                      <w:marLeft w:val="0"/>
                      <w:marRight w:val="0"/>
                      <w:marTop w:val="0"/>
                      <w:marBottom w:val="0"/>
                      <w:divBdr>
                        <w:top w:val="none" w:sz="0" w:space="0" w:color="auto"/>
                        <w:left w:val="none" w:sz="0" w:space="0" w:color="auto"/>
                        <w:bottom w:val="none" w:sz="0" w:space="0" w:color="auto"/>
                        <w:right w:val="none" w:sz="0" w:space="0" w:color="auto"/>
                      </w:divBdr>
                      <w:divsChild>
                        <w:div w:id="13700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129007">
      <w:bodyDiv w:val="1"/>
      <w:marLeft w:val="0"/>
      <w:marRight w:val="0"/>
      <w:marTop w:val="0"/>
      <w:marBottom w:val="0"/>
      <w:divBdr>
        <w:top w:val="none" w:sz="0" w:space="0" w:color="auto"/>
        <w:left w:val="none" w:sz="0" w:space="0" w:color="auto"/>
        <w:bottom w:val="none" w:sz="0" w:space="0" w:color="auto"/>
        <w:right w:val="none" w:sz="0" w:space="0" w:color="auto"/>
      </w:divBdr>
      <w:divsChild>
        <w:div w:id="849490435">
          <w:marLeft w:val="0"/>
          <w:marRight w:val="0"/>
          <w:marTop w:val="0"/>
          <w:marBottom w:val="0"/>
          <w:divBdr>
            <w:top w:val="none" w:sz="0" w:space="0" w:color="auto"/>
            <w:left w:val="none" w:sz="0" w:space="0" w:color="auto"/>
            <w:bottom w:val="none" w:sz="0" w:space="0" w:color="auto"/>
            <w:right w:val="none" w:sz="0" w:space="0" w:color="auto"/>
          </w:divBdr>
          <w:divsChild>
            <w:div w:id="494302764">
              <w:marLeft w:val="0"/>
              <w:marRight w:val="0"/>
              <w:marTop w:val="0"/>
              <w:marBottom w:val="0"/>
              <w:divBdr>
                <w:top w:val="none" w:sz="0" w:space="0" w:color="auto"/>
                <w:left w:val="none" w:sz="0" w:space="0" w:color="auto"/>
                <w:bottom w:val="none" w:sz="0" w:space="0" w:color="auto"/>
                <w:right w:val="none" w:sz="0" w:space="0" w:color="auto"/>
              </w:divBdr>
              <w:divsChild>
                <w:div w:id="1892184463">
                  <w:marLeft w:val="0"/>
                  <w:marRight w:val="0"/>
                  <w:marTop w:val="0"/>
                  <w:marBottom w:val="0"/>
                  <w:divBdr>
                    <w:top w:val="none" w:sz="0" w:space="0" w:color="auto"/>
                    <w:left w:val="none" w:sz="0" w:space="0" w:color="auto"/>
                    <w:bottom w:val="none" w:sz="0" w:space="0" w:color="auto"/>
                    <w:right w:val="none" w:sz="0" w:space="0" w:color="auto"/>
                  </w:divBdr>
                  <w:divsChild>
                    <w:div w:id="626811143">
                      <w:marLeft w:val="0"/>
                      <w:marRight w:val="0"/>
                      <w:marTop w:val="0"/>
                      <w:marBottom w:val="0"/>
                      <w:divBdr>
                        <w:top w:val="none" w:sz="0" w:space="0" w:color="auto"/>
                        <w:left w:val="none" w:sz="0" w:space="0" w:color="auto"/>
                        <w:bottom w:val="none" w:sz="0" w:space="0" w:color="auto"/>
                        <w:right w:val="none" w:sz="0" w:space="0" w:color="auto"/>
                      </w:divBdr>
                      <w:divsChild>
                        <w:div w:id="18882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997284">
      <w:bodyDiv w:val="1"/>
      <w:marLeft w:val="0"/>
      <w:marRight w:val="0"/>
      <w:marTop w:val="0"/>
      <w:marBottom w:val="0"/>
      <w:divBdr>
        <w:top w:val="none" w:sz="0" w:space="0" w:color="auto"/>
        <w:left w:val="none" w:sz="0" w:space="0" w:color="auto"/>
        <w:bottom w:val="none" w:sz="0" w:space="0" w:color="auto"/>
        <w:right w:val="none" w:sz="0" w:space="0" w:color="auto"/>
      </w:divBdr>
      <w:divsChild>
        <w:div w:id="344795591">
          <w:marLeft w:val="0"/>
          <w:marRight w:val="0"/>
          <w:marTop w:val="0"/>
          <w:marBottom w:val="0"/>
          <w:divBdr>
            <w:top w:val="none" w:sz="0" w:space="0" w:color="auto"/>
            <w:left w:val="none" w:sz="0" w:space="0" w:color="auto"/>
            <w:bottom w:val="none" w:sz="0" w:space="0" w:color="auto"/>
            <w:right w:val="none" w:sz="0" w:space="0" w:color="auto"/>
          </w:divBdr>
          <w:divsChild>
            <w:div w:id="700980009">
              <w:marLeft w:val="0"/>
              <w:marRight w:val="0"/>
              <w:marTop w:val="0"/>
              <w:marBottom w:val="0"/>
              <w:divBdr>
                <w:top w:val="none" w:sz="0" w:space="0" w:color="auto"/>
                <w:left w:val="none" w:sz="0" w:space="0" w:color="auto"/>
                <w:bottom w:val="none" w:sz="0" w:space="0" w:color="auto"/>
                <w:right w:val="none" w:sz="0" w:space="0" w:color="auto"/>
              </w:divBdr>
              <w:divsChild>
                <w:div w:id="933512171">
                  <w:marLeft w:val="0"/>
                  <w:marRight w:val="0"/>
                  <w:marTop w:val="0"/>
                  <w:marBottom w:val="0"/>
                  <w:divBdr>
                    <w:top w:val="none" w:sz="0" w:space="0" w:color="auto"/>
                    <w:left w:val="none" w:sz="0" w:space="0" w:color="auto"/>
                    <w:bottom w:val="none" w:sz="0" w:space="0" w:color="auto"/>
                    <w:right w:val="none" w:sz="0" w:space="0" w:color="auto"/>
                  </w:divBdr>
                  <w:divsChild>
                    <w:div w:id="1082683171">
                      <w:marLeft w:val="0"/>
                      <w:marRight w:val="0"/>
                      <w:marTop w:val="0"/>
                      <w:marBottom w:val="0"/>
                      <w:divBdr>
                        <w:top w:val="none" w:sz="0" w:space="0" w:color="auto"/>
                        <w:left w:val="none" w:sz="0" w:space="0" w:color="auto"/>
                        <w:bottom w:val="none" w:sz="0" w:space="0" w:color="auto"/>
                        <w:right w:val="none" w:sz="0" w:space="0" w:color="auto"/>
                      </w:divBdr>
                      <w:divsChild>
                        <w:div w:id="842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20089">
      <w:bodyDiv w:val="1"/>
      <w:marLeft w:val="0"/>
      <w:marRight w:val="0"/>
      <w:marTop w:val="0"/>
      <w:marBottom w:val="0"/>
      <w:divBdr>
        <w:top w:val="none" w:sz="0" w:space="0" w:color="auto"/>
        <w:left w:val="none" w:sz="0" w:space="0" w:color="auto"/>
        <w:bottom w:val="none" w:sz="0" w:space="0" w:color="auto"/>
        <w:right w:val="none" w:sz="0" w:space="0" w:color="auto"/>
      </w:divBdr>
      <w:divsChild>
        <w:div w:id="259603505">
          <w:marLeft w:val="0"/>
          <w:marRight w:val="0"/>
          <w:marTop w:val="0"/>
          <w:marBottom w:val="0"/>
          <w:divBdr>
            <w:top w:val="none" w:sz="0" w:space="0" w:color="auto"/>
            <w:left w:val="none" w:sz="0" w:space="0" w:color="auto"/>
            <w:bottom w:val="none" w:sz="0" w:space="0" w:color="auto"/>
            <w:right w:val="none" w:sz="0" w:space="0" w:color="auto"/>
          </w:divBdr>
          <w:divsChild>
            <w:div w:id="225796256">
              <w:marLeft w:val="0"/>
              <w:marRight w:val="0"/>
              <w:marTop w:val="0"/>
              <w:marBottom w:val="0"/>
              <w:divBdr>
                <w:top w:val="none" w:sz="0" w:space="0" w:color="auto"/>
                <w:left w:val="none" w:sz="0" w:space="0" w:color="auto"/>
                <w:bottom w:val="none" w:sz="0" w:space="0" w:color="auto"/>
                <w:right w:val="none" w:sz="0" w:space="0" w:color="auto"/>
              </w:divBdr>
              <w:divsChild>
                <w:div w:id="1349407416">
                  <w:marLeft w:val="0"/>
                  <w:marRight w:val="0"/>
                  <w:marTop w:val="0"/>
                  <w:marBottom w:val="0"/>
                  <w:divBdr>
                    <w:top w:val="none" w:sz="0" w:space="0" w:color="auto"/>
                    <w:left w:val="none" w:sz="0" w:space="0" w:color="auto"/>
                    <w:bottom w:val="none" w:sz="0" w:space="0" w:color="auto"/>
                    <w:right w:val="none" w:sz="0" w:space="0" w:color="auto"/>
                  </w:divBdr>
                  <w:divsChild>
                    <w:div w:id="212734352">
                      <w:marLeft w:val="0"/>
                      <w:marRight w:val="0"/>
                      <w:marTop w:val="0"/>
                      <w:marBottom w:val="0"/>
                      <w:divBdr>
                        <w:top w:val="none" w:sz="0" w:space="0" w:color="auto"/>
                        <w:left w:val="none" w:sz="0" w:space="0" w:color="auto"/>
                        <w:bottom w:val="none" w:sz="0" w:space="0" w:color="auto"/>
                        <w:right w:val="none" w:sz="0" w:space="0" w:color="auto"/>
                      </w:divBdr>
                      <w:divsChild>
                        <w:div w:id="3069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63660">
      <w:bodyDiv w:val="1"/>
      <w:marLeft w:val="0"/>
      <w:marRight w:val="0"/>
      <w:marTop w:val="0"/>
      <w:marBottom w:val="0"/>
      <w:divBdr>
        <w:top w:val="none" w:sz="0" w:space="0" w:color="auto"/>
        <w:left w:val="none" w:sz="0" w:space="0" w:color="auto"/>
        <w:bottom w:val="none" w:sz="0" w:space="0" w:color="auto"/>
        <w:right w:val="none" w:sz="0" w:space="0" w:color="auto"/>
      </w:divBdr>
      <w:divsChild>
        <w:div w:id="394662681">
          <w:marLeft w:val="0"/>
          <w:marRight w:val="0"/>
          <w:marTop w:val="0"/>
          <w:marBottom w:val="0"/>
          <w:divBdr>
            <w:top w:val="none" w:sz="0" w:space="0" w:color="auto"/>
            <w:left w:val="none" w:sz="0" w:space="0" w:color="auto"/>
            <w:bottom w:val="none" w:sz="0" w:space="0" w:color="auto"/>
            <w:right w:val="none" w:sz="0" w:space="0" w:color="auto"/>
          </w:divBdr>
          <w:divsChild>
            <w:div w:id="1023017621">
              <w:marLeft w:val="0"/>
              <w:marRight w:val="0"/>
              <w:marTop w:val="0"/>
              <w:marBottom w:val="0"/>
              <w:divBdr>
                <w:top w:val="none" w:sz="0" w:space="0" w:color="auto"/>
                <w:left w:val="none" w:sz="0" w:space="0" w:color="auto"/>
                <w:bottom w:val="none" w:sz="0" w:space="0" w:color="auto"/>
                <w:right w:val="none" w:sz="0" w:space="0" w:color="auto"/>
              </w:divBdr>
              <w:divsChild>
                <w:div w:id="1433403934">
                  <w:marLeft w:val="0"/>
                  <w:marRight w:val="0"/>
                  <w:marTop w:val="0"/>
                  <w:marBottom w:val="0"/>
                  <w:divBdr>
                    <w:top w:val="none" w:sz="0" w:space="0" w:color="auto"/>
                    <w:left w:val="none" w:sz="0" w:space="0" w:color="auto"/>
                    <w:bottom w:val="none" w:sz="0" w:space="0" w:color="auto"/>
                    <w:right w:val="none" w:sz="0" w:space="0" w:color="auto"/>
                  </w:divBdr>
                  <w:divsChild>
                    <w:div w:id="1754816030">
                      <w:marLeft w:val="0"/>
                      <w:marRight w:val="0"/>
                      <w:marTop w:val="0"/>
                      <w:marBottom w:val="0"/>
                      <w:divBdr>
                        <w:top w:val="none" w:sz="0" w:space="0" w:color="auto"/>
                        <w:left w:val="none" w:sz="0" w:space="0" w:color="auto"/>
                        <w:bottom w:val="none" w:sz="0" w:space="0" w:color="auto"/>
                        <w:right w:val="none" w:sz="0" w:space="0" w:color="auto"/>
                      </w:divBdr>
                      <w:divsChild>
                        <w:div w:id="14815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826692">
      <w:bodyDiv w:val="1"/>
      <w:marLeft w:val="0"/>
      <w:marRight w:val="0"/>
      <w:marTop w:val="0"/>
      <w:marBottom w:val="0"/>
      <w:divBdr>
        <w:top w:val="none" w:sz="0" w:space="0" w:color="auto"/>
        <w:left w:val="none" w:sz="0" w:space="0" w:color="auto"/>
        <w:bottom w:val="none" w:sz="0" w:space="0" w:color="auto"/>
        <w:right w:val="none" w:sz="0" w:space="0" w:color="auto"/>
      </w:divBdr>
      <w:divsChild>
        <w:div w:id="869340784">
          <w:marLeft w:val="0"/>
          <w:marRight w:val="0"/>
          <w:marTop w:val="0"/>
          <w:marBottom w:val="0"/>
          <w:divBdr>
            <w:top w:val="none" w:sz="0" w:space="0" w:color="auto"/>
            <w:left w:val="none" w:sz="0" w:space="0" w:color="auto"/>
            <w:bottom w:val="none" w:sz="0" w:space="0" w:color="auto"/>
            <w:right w:val="none" w:sz="0" w:space="0" w:color="auto"/>
          </w:divBdr>
          <w:divsChild>
            <w:div w:id="922034053">
              <w:marLeft w:val="0"/>
              <w:marRight w:val="0"/>
              <w:marTop w:val="0"/>
              <w:marBottom w:val="0"/>
              <w:divBdr>
                <w:top w:val="none" w:sz="0" w:space="0" w:color="auto"/>
                <w:left w:val="none" w:sz="0" w:space="0" w:color="auto"/>
                <w:bottom w:val="none" w:sz="0" w:space="0" w:color="auto"/>
                <w:right w:val="none" w:sz="0" w:space="0" w:color="auto"/>
              </w:divBdr>
              <w:divsChild>
                <w:div w:id="254704850">
                  <w:marLeft w:val="0"/>
                  <w:marRight w:val="0"/>
                  <w:marTop w:val="0"/>
                  <w:marBottom w:val="0"/>
                  <w:divBdr>
                    <w:top w:val="none" w:sz="0" w:space="0" w:color="auto"/>
                    <w:left w:val="none" w:sz="0" w:space="0" w:color="auto"/>
                    <w:bottom w:val="none" w:sz="0" w:space="0" w:color="auto"/>
                    <w:right w:val="none" w:sz="0" w:space="0" w:color="auto"/>
                  </w:divBdr>
                  <w:divsChild>
                    <w:div w:id="2085953098">
                      <w:marLeft w:val="0"/>
                      <w:marRight w:val="0"/>
                      <w:marTop w:val="0"/>
                      <w:marBottom w:val="0"/>
                      <w:divBdr>
                        <w:top w:val="none" w:sz="0" w:space="0" w:color="auto"/>
                        <w:left w:val="none" w:sz="0" w:space="0" w:color="auto"/>
                        <w:bottom w:val="none" w:sz="0" w:space="0" w:color="auto"/>
                        <w:right w:val="none" w:sz="0" w:space="0" w:color="auto"/>
                      </w:divBdr>
                      <w:divsChild>
                        <w:div w:id="286811787">
                          <w:marLeft w:val="0"/>
                          <w:marRight w:val="0"/>
                          <w:marTop w:val="0"/>
                          <w:marBottom w:val="0"/>
                          <w:divBdr>
                            <w:top w:val="none" w:sz="0" w:space="0" w:color="auto"/>
                            <w:left w:val="none" w:sz="0" w:space="0" w:color="auto"/>
                            <w:bottom w:val="none" w:sz="0" w:space="0" w:color="auto"/>
                            <w:right w:val="none" w:sz="0" w:space="0" w:color="auto"/>
                          </w:divBdr>
                          <w:divsChild>
                            <w:div w:id="1243300505">
                              <w:marLeft w:val="0"/>
                              <w:marRight w:val="0"/>
                              <w:marTop w:val="0"/>
                              <w:marBottom w:val="0"/>
                              <w:divBdr>
                                <w:top w:val="none" w:sz="0" w:space="0" w:color="auto"/>
                                <w:left w:val="none" w:sz="0" w:space="0" w:color="auto"/>
                                <w:bottom w:val="none" w:sz="0" w:space="0" w:color="auto"/>
                                <w:right w:val="none" w:sz="0" w:space="0" w:color="auto"/>
                              </w:divBdr>
                              <w:divsChild>
                                <w:div w:id="178133847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121567">
      <w:bodyDiv w:val="1"/>
      <w:marLeft w:val="0"/>
      <w:marRight w:val="0"/>
      <w:marTop w:val="0"/>
      <w:marBottom w:val="0"/>
      <w:divBdr>
        <w:top w:val="none" w:sz="0" w:space="0" w:color="auto"/>
        <w:left w:val="none" w:sz="0" w:space="0" w:color="auto"/>
        <w:bottom w:val="none" w:sz="0" w:space="0" w:color="auto"/>
        <w:right w:val="none" w:sz="0" w:space="0" w:color="auto"/>
      </w:divBdr>
      <w:divsChild>
        <w:div w:id="1725904905">
          <w:marLeft w:val="0"/>
          <w:marRight w:val="0"/>
          <w:marTop w:val="0"/>
          <w:marBottom w:val="0"/>
          <w:divBdr>
            <w:top w:val="none" w:sz="0" w:space="0" w:color="auto"/>
            <w:left w:val="none" w:sz="0" w:space="0" w:color="auto"/>
            <w:bottom w:val="none" w:sz="0" w:space="0" w:color="auto"/>
            <w:right w:val="none" w:sz="0" w:space="0" w:color="auto"/>
          </w:divBdr>
          <w:divsChild>
            <w:div w:id="55714517">
              <w:marLeft w:val="0"/>
              <w:marRight w:val="0"/>
              <w:marTop w:val="0"/>
              <w:marBottom w:val="0"/>
              <w:divBdr>
                <w:top w:val="none" w:sz="0" w:space="0" w:color="auto"/>
                <w:left w:val="none" w:sz="0" w:space="0" w:color="auto"/>
                <w:bottom w:val="none" w:sz="0" w:space="0" w:color="auto"/>
                <w:right w:val="none" w:sz="0" w:space="0" w:color="auto"/>
              </w:divBdr>
              <w:divsChild>
                <w:div w:id="1404139255">
                  <w:marLeft w:val="0"/>
                  <w:marRight w:val="0"/>
                  <w:marTop w:val="0"/>
                  <w:marBottom w:val="0"/>
                  <w:divBdr>
                    <w:top w:val="none" w:sz="0" w:space="0" w:color="auto"/>
                    <w:left w:val="none" w:sz="0" w:space="0" w:color="auto"/>
                    <w:bottom w:val="none" w:sz="0" w:space="0" w:color="auto"/>
                    <w:right w:val="none" w:sz="0" w:space="0" w:color="auto"/>
                  </w:divBdr>
                  <w:divsChild>
                    <w:div w:id="638149101">
                      <w:marLeft w:val="0"/>
                      <w:marRight w:val="0"/>
                      <w:marTop w:val="0"/>
                      <w:marBottom w:val="0"/>
                      <w:divBdr>
                        <w:top w:val="none" w:sz="0" w:space="0" w:color="auto"/>
                        <w:left w:val="none" w:sz="0" w:space="0" w:color="auto"/>
                        <w:bottom w:val="none" w:sz="0" w:space="0" w:color="auto"/>
                        <w:right w:val="none" w:sz="0" w:space="0" w:color="auto"/>
                      </w:divBdr>
                      <w:divsChild>
                        <w:div w:id="1060325239">
                          <w:marLeft w:val="0"/>
                          <w:marRight w:val="0"/>
                          <w:marTop w:val="0"/>
                          <w:marBottom w:val="0"/>
                          <w:divBdr>
                            <w:top w:val="none" w:sz="0" w:space="0" w:color="auto"/>
                            <w:left w:val="none" w:sz="0" w:space="0" w:color="auto"/>
                            <w:bottom w:val="none" w:sz="0" w:space="0" w:color="auto"/>
                            <w:right w:val="none" w:sz="0" w:space="0" w:color="auto"/>
                          </w:divBdr>
                        </w:div>
                        <w:div w:id="1175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45283">
      <w:bodyDiv w:val="1"/>
      <w:marLeft w:val="0"/>
      <w:marRight w:val="0"/>
      <w:marTop w:val="0"/>
      <w:marBottom w:val="0"/>
      <w:divBdr>
        <w:top w:val="none" w:sz="0" w:space="0" w:color="auto"/>
        <w:left w:val="none" w:sz="0" w:space="0" w:color="auto"/>
        <w:bottom w:val="none" w:sz="0" w:space="0" w:color="auto"/>
        <w:right w:val="none" w:sz="0" w:space="0" w:color="auto"/>
      </w:divBdr>
      <w:divsChild>
        <w:div w:id="1792165198">
          <w:marLeft w:val="0"/>
          <w:marRight w:val="0"/>
          <w:marTop w:val="0"/>
          <w:marBottom w:val="0"/>
          <w:divBdr>
            <w:top w:val="none" w:sz="0" w:space="0" w:color="auto"/>
            <w:left w:val="none" w:sz="0" w:space="0" w:color="auto"/>
            <w:bottom w:val="none" w:sz="0" w:space="0" w:color="auto"/>
            <w:right w:val="none" w:sz="0" w:space="0" w:color="auto"/>
          </w:divBdr>
          <w:divsChild>
            <w:div w:id="1795756226">
              <w:marLeft w:val="0"/>
              <w:marRight w:val="0"/>
              <w:marTop w:val="0"/>
              <w:marBottom w:val="0"/>
              <w:divBdr>
                <w:top w:val="none" w:sz="0" w:space="0" w:color="auto"/>
                <w:left w:val="none" w:sz="0" w:space="0" w:color="auto"/>
                <w:bottom w:val="none" w:sz="0" w:space="0" w:color="auto"/>
                <w:right w:val="none" w:sz="0" w:space="0" w:color="auto"/>
              </w:divBdr>
              <w:divsChild>
                <w:div w:id="1329745935">
                  <w:marLeft w:val="0"/>
                  <w:marRight w:val="0"/>
                  <w:marTop w:val="0"/>
                  <w:marBottom w:val="0"/>
                  <w:divBdr>
                    <w:top w:val="none" w:sz="0" w:space="0" w:color="auto"/>
                    <w:left w:val="none" w:sz="0" w:space="0" w:color="auto"/>
                    <w:bottom w:val="none" w:sz="0" w:space="0" w:color="auto"/>
                    <w:right w:val="none" w:sz="0" w:space="0" w:color="auto"/>
                  </w:divBdr>
                  <w:divsChild>
                    <w:div w:id="2031223583">
                      <w:marLeft w:val="0"/>
                      <w:marRight w:val="0"/>
                      <w:marTop w:val="0"/>
                      <w:marBottom w:val="0"/>
                      <w:divBdr>
                        <w:top w:val="none" w:sz="0" w:space="0" w:color="auto"/>
                        <w:left w:val="none" w:sz="0" w:space="0" w:color="auto"/>
                        <w:bottom w:val="none" w:sz="0" w:space="0" w:color="auto"/>
                        <w:right w:val="none" w:sz="0" w:space="0" w:color="auto"/>
                      </w:divBdr>
                      <w:divsChild>
                        <w:div w:id="13955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293351">
      <w:bodyDiv w:val="1"/>
      <w:marLeft w:val="0"/>
      <w:marRight w:val="0"/>
      <w:marTop w:val="0"/>
      <w:marBottom w:val="0"/>
      <w:divBdr>
        <w:top w:val="none" w:sz="0" w:space="0" w:color="auto"/>
        <w:left w:val="none" w:sz="0" w:space="0" w:color="auto"/>
        <w:bottom w:val="none" w:sz="0" w:space="0" w:color="auto"/>
        <w:right w:val="none" w:sz="0" w:space="0" w:color="auto"/>
      </w:divBdr>
      <w:divsChild>
        <w:div w:id="1673726509">
          <w:marLeft w:val="0"/>
          <w:marRight w:val="0"/>
          <w:marTop w:val="0"/>
          <w:marBottom w:val="0"/>
          <w:divBdr>
            <w:top w:val="none" w:sz="0" w:space="0" w:color="auto"/>
            <w:left w:val="none" w:sz="0" w:space="0" w:color="auto"/>
            <w:bottom w:val="none" w:sz="0" w:space="0" w:color="auto"/>
            <w:right w:val="none" w:sz="0" w:space="0" w:color="auto"/>
          </w:divBdr>
          <w:divsChild>
            <w:div w:id="754202197">
              <w:marLeft w:val="0"/>
              <w:marRight w:val="0"/>
              <w:marTop w:val="0"/>
              <w:marBottom w:val="0"/>
              <w:divBdr>
                <w:top w:val="none" w:sz="0" w:space="0" w:color="auto"/>
                <w:left w:val="none" w:sz="0" w:space="0" w:color="auto"/>
                <w:bottom w:val="none" w:sz="0" w:space="0" w:color="auto"/>
                <w:right w:val="none" w:sz="0" w:space="0" w:color="auto"/>
              </w:divBdr>
              <w:divsChild>
                <w:div w:id="1651867221">
                  <w:marLeft w:val="0"/>
                  <w:marRight w:val="0"/>
                  <w:marTop w:val="0"/>
                  <w:marBottom w:val="0"/>
                  <w:divBdr>
                    <w:top w:val="none" w:sz="0" w:space="0" w:color="auto"/>
                    <w:left w:val="none" w:sz="0" w:space="0" w:color="auto"/>
                    <w:bottom w:val="none" w:sz="0" w:space="0" w:color="auto"/>
                    <w:right w:val="none" w:sz="0" w:space="0" w:color="auto"/>
                  </w:divBdr>
                  <w:divsChild>
                    <w:div w:id="1986350138">
                      <w:marLeft w:val="0"/>
                      <w:marRight w:val="0"/>
                      <w:marTop w:val="0"/>
                      <w:marBottom w:val="0"/>
                      <w:divBdr>
                        <w:top w:val="none" w:sz="0" w:space="0" w:color="auto"/>
                        <w:left w:val="none" w:sz="0" w:space="0" w:color="auto"/>
                        <w:bottom w:val="none" w:sz="0" w:space="0" w:color="auto"/>
                        <w:right w:val="none" w:sz="0" w:space="0" w:color="auto"/>
                      </w:divBdr>
                      <w:divsChild>
                        <w:div w:id="8104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362360">
      <w:bodyDiv w:val="1"/>
      <w:marLeft w:val="0"/>
      <w:marRight w:val="0"/>
      <w:marTop w:val="0"/>
      <w:marBottom w:val="0"/>
      <w:divBdr>
        <w:top w:val="none" w:sz="0" w:space="0" w:color="auto"/>
        <w:left w:val="none" w:sz="0" w:space="0" w:color="auto"/>
        <w:bottom w:val="none" w:sz="0" w:space="0" w:color="auto"/>
        <w:right w:val="none" w:sz="0" w:space="0" w:color="auto"/>
      </w:divBdr>
      <w:divsChild>
        <w:div w:id="718281722">
          <w:marLeft w:val="0"/>
          <w:marRight w:val="0"/>
          <w:marTop w:val="0"/>
          <w:marBottom w:val="0"/>
          <w:divBdr>
            <w:top w:val="none" w:sz="0" w:space="0" w:color="auto"/>
            <w:left w:val="none" w:sz="0" w:space="0" w:color="auto"/>
            <w:bottom w:val="none" w:sz="0" w:space="0" w:color="auto"/>
            <w:right w:val="none" w:sz="0" w:space="0" w:color="auto"/>
          </w:divBdr>
          <w:divsChild>
            <w:div w:id="1478911081">
              <w:marLeft w:val="0"/>
              <w:marRight w:val="0"/>
              <w:marTop w:val="0"/>
              <w:marBottom w:val="0"/>
              <w:divBdr>
                <w:top w:val="none" w:sz="0" w:space="0" w:color="auto"/>
                <w:left w:val="none" w:sz="0" w:space="0" w:color="auto"/>
                <w:bottom w:val="none" w:sz="0" w:space="0" w:color="auto"/>
                <w:right w:val="none" w:sz="0" w:space="0" w:color="auto"/>
              </w:divBdr>
              <w:divsChild>
                <w:div w:id="956105363">
                  <w:marLeft w:val="0"/>
                  <w:marRight w:val="0"/>
                  <w:marTop w:val="0"/>
                  <w:marBottom w:val="0"/>
                  <w:divBdr>
                    <w:top w:val="none" w:sz="0" w:space="0" w:color="auto"/>
                    <w:left w:val="none" w:sz="0" w:space="0" w:color="auto"/>
                    <w:bottom w:val="none" w:sz="0" w:space="0" w:color="auto"/>
                    <w:right w:val="none" w:sz="0" w:space="0" w:color="auto"/>
                  </w:divBdr>
                  <w:divsChild>
                    <w:div w:id="684550453">
                      <w:marLeft w:val="0"/>
                      <w:marRight w:val="0"/>
                      <w:marTop w:val="0"/>
                      <w:marBottom w:val="0"/>
                      <w:divBdr>
                        <w:top w:val="none" w:sz="0" w:space="0" w:color="auto"/>
                        <w:left w:val="none" w:sz="0" w:space="0" w:color="auto"/>
                        <w:bottom w:val="none" w:sz="0" w:space="0" w:color="auto"/>
                        <w:right w:val="none" w:sz="0" w:space="0" w:color="auto"/>
                      </w:divBdr>
                      <w:divsChild>
                        <w:div w:id="12627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5700">
      <w:bodyDiv w:val="1"/>
      <w:marLeft w:val="0"/>
      <w:marRight w:val="0"/>
      <w:marTop w:val="0"/>
      <w:marBottom w:val="0"/>
      <w:divBdr>
        <w:top w:val="none" w:sz="0" w:space="0" w:color="auto"/>
        <w:left w:val="none" w:sz="0" w:space="0" w:color="auto"/>
        <w:bottom w:val="none" w:sz="0" w:space="0" w:color="auto"/>
        <w:right w:val="none" w:sz="0" w:space="0" w:color="auto"/>
      </w:divBdr>
      <w:divsChild>
        <w:div w:id="232399803">
          <w:marLeft w:val="0"/>
          <w:marRight w:val="0"/>
          <w:marTop w:val="0"/>
          <w:marBottom w:val="0"/>
          <w:divBdr>
            <w:top w:val="none" w:sz="0" w:space="0" w:color="auto"/>
            <w:left w:val="none" w:sz="0" w:space="0" w:color="auto"/>
            <w:bottom w:val="none" w:sz="0" w:space="0" w:color="auto"/>
            <w:right w:val="none" w:sz="0" w:space="0" w:color="auto"/>
          </w:divBdr>
          <w:divsChild>
            <w:div w:id="523373015">
              <w:marLeft w:val="0"/>
              <w:marRight w:val="0"/>
              <w:marTop w:val="0"/>
              <w:marBottom w:val="0"/>
              <w:divBdr>
                <w:top w:val="none" w:sz="0" w:space="0" w:color="auto"/>
                <w:left w:val="none" w:sz="0" w:space="0" w:color="auto"/>
                <w:bottom w:val="none" w:sz="0" w:space="0" w:color="auto"/>
                <w:right w:val="none" w:sz="0" w:space="0" w:color="auto"/>
              </w:divBdr>
              <w:divsChild>
                <w:div w:id="818377617">
                  <w:marLeft w:val="0"/>
                  <w:marRight w:val="0"/>
                  <w:marTop w:val="0"/>
                  <w:marBottom w:val="0"/>
                  <w:divBdr>
                    <w:top w:val="none" w:sz="0" w:space="0" w:color="auto"/>
                    <w:left w:val="none" w:sz="0" w:space="0" w:color="auto"/>
                    <w:bottom w:val="none" w:sz="0" w:space="0" w:color="auto"/>
                    <w:right w:val="none" w:sz="0" w:space="0" w:color="auto"/>
                  </w:divBdr>
                  <w:divsChild>
                    <w:div w:id="656302922">
                      <w:marLeft w:val="0"/>
                      <w:marRight w:val="0"/>
                      <w:marTop w:val="0"/>
                      <w:marBottom w:val="0"/>
                      <w:divBdr>
                        <w:top w:val="none" w:sz="0" w:space="0" w:color="auto"/>
                        <w:left w:val="none" w:sz="0" w:space="0" w:color="auto"/>
                        <w:bottom w:val="none" w:sz="0" w:space="0" w:color="auto"/>
                        <w:right w:val="none" w:sz="0" w:space="0" w:color="auto"/>
                      </w:divBdr>
                      <w:divsChild>
                        <w:div w:id="21386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533785">
      <w:bodyDiv w:val="1"/>
      <w:marLeft w:val="0"/>
      <w:marRight w:val="0"/>
      <w:marTop w:val="0"/>
      <w:marBottom w:val="0"/>
      <w:divBdr>
        <w:top w:val="none" w:sz="0" w:space="0" w:color="auto"/>
        <w:left w:val="none" w:sz="0" w:space="0" w:color="auto"/>
        <w:bottom w:val="none" w:sz="0" w:space="0" w:color="auto"/>
        <w:right w:val="none" w:sz="0" w:space="0" w:color="auto"/>
      </w:divBdr>
    </w:div>
    <w:div w:id="1750498021">
      <w:bodyDiv w:val="1"/>
      <w:marLeft w:val="0"/>
      <w:marRight w:val="0"/>
      <w:marTop w:val="0"/>
      <w:marBottom w:val="0"/>
      <w:divBdr>
        <w:top w:val="none" w:sz="0" w:space="0" w:color="auto"/>
        <w:left w:val="none" w:sz="0" w:space="0" w:color="auto"/>
        <w:bottom w:val="none" w:sz="0" w:space="0" w:color="auto"/>
        <w:right w:val="none" w:sz="0" w:space="0" w:color="auto"/>
      </w:divBdr>
      <w:divsChild>
        <w:div w:id="1728651709">
          <w:marLeft w:val="0"/>
          <w:marRight w:val="0"/>
          <w:marTop w:val="0"/>
          <w:marBottom w:val="0"/>
          <w:divBdr>
            <w:top w:val="none" w:sz="0" w:space="0" w:color="auto"/>
            <w:left w:val="none" w:sz="0" w:space="0" w:color="auto"/>
            <w:bottom w:val="none" w:sz="0" w:space="0" w:color="auto"/>
            <w:right w:val="none" w:sz="0" w:space="0" w:color="auto"/>
          </w:divBdr>
          <w:divsChild>
            <w:div w:id="1369142560">
              <w:marLeft w:val="0"/>
              <w:marRight w:val="0"/>
              <w:marTop w:val="0"/>
              <w:marBottom w:val="0"/>
              <w:divBdr>
                <w:top w:val="none" w:sz="0" w:space="0" w:color="auto"/>
                <w:left w:val="none" w:sz="0" w:space="0" w:color="auto"/>
                <w:bottom w:val="none" w:sz="0" w:space="0" w:color="auto"/>
                <w:right w:val="none" w:sz="0" w:space="0" w:color="auto"/>
              </w:divBdr>
              <w:divsChild>
                <w:div w:id="126900215">
                  <w:marLeft w:val="0"/>
                  <w:marRight w:val="0"/>
                  <w:marTop w:val="0"/>
                  <w:marBottom w:val="0"/>
                  <w:divBdr>
                    <w:top w:val="none" w:sz="0" w:space="0" w:color="auto"/>
                    <w:left w:val="none" w:sz="0" w:space="0" w:color="auto"/>
                    <w:bottom w:val="none" w:sz="0" w:space="0" w:color="auto"/>
                    <w:right w:val="none" w:sz="0" w:space="0" w:color="auto"/>
                  </w:divBdr>
                  <w:divsChild>
                    <w:div w:id="561062658">
                      <w:marLeft w:val="0"/>
                      <w:marRight w:val="0"/>
                      <w:marTop w:val="0"/>
                      <w:marBottom w:val="0"/>
                      <w:divBdr>
                        <w:top w:val="none" w:sz="0" w:space="0" w:color="auto"/>
                        <w:left w:val="none" w:sz="0" w:space="0" w:color="auto"/>
                        <w:bottom w:val="none" w:sz="0" w:space="0" w:color="auto"/>
                        <w:right w:val="none" w:sz="0" w:space="0" w:color="auto"/>
                      </w:divBdr>
                      <w:divsChild>
                        <w:div w:id="1184435262">
                          <w:marLeft w:val="0"/>
                          <w:marRight w:val="0"/>
                          <w:marTop w:val="0"/>
                          <w:marBottom w:val="0"/>
                          <w:divBdr>
                            <w:top w:val="none" w:sz="0" w:space="0" w:color="auto"/>
                            <w:left w:val="none" w:sz="0" w:space="0" w:color="auto"/>
                            <w:bottom w:val="none" w:sz="0" w:space="0" w:color="auto"/>
                            <w:right w:val="none" w:sz="0" w:space="0" w:color="auto"/>
                          </w:divBdr>
                          <w:divsChild>
                            <w:div w:id="213855627">
                              <w:marLeft w:val="0"/>
                              <w:marRight w:val="0"/>
                              <w:marTop w:val="0"/>
                              <w:marBottom w:val="0"/>
                              <w:divBdr>
                                <w:top w:val="none" w:sz="0" w:space="0" w:color="auto"/>
                                <w:left w:val="none" w:sz="0" w:space="0" w:color="auto"/>
                                <w:bottom w:val="none" w:sz="0" w:space="0" w:color="auto"/>
                                <w:right w:val="none" w:sz="0" w:space="0" w:color="auto"/>
                              </w:divBdr>
                              <w:divsChild>
                                <w:div w:id="850412119">
                                  <w:marLeft w:val="0"/>
                                  <w:marRight w:val="0"/>
                                  <w:marTop w:val="0"/>
                                  <w:marBottom w:val="0"/>
                                  <w:divBdr>
                                    <w:top w:val="none" w:sz="0" w:space="0" w:color="auto"/>
                                    <w:left w:val="none" w:sz="0" w:space="0" w:color="auto"/>
                                    <w:bottom w:val="none" w:sz="0" w:space="0" w:color="auto"/>
                                    <w:right w:val="none" w:sz="0" w:space="0" w:color="auto"/>
                                  </w:divBdr>
                                  <w:divsChild>
                                    <w:div w:id="258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690411">
      <w:bodyDiv w:val="1"/>
      <w:marLeft w:val="0"/>
      <w:marRight w:val="0"/>
      <w:marTop w:val="0"/>
      <w:marBottom w:val="0"/>
      <w:divBdr>
        <w:top w:val="none" w:sz="0" w:space="0" w:color="auto"/>
        <w:left w:val="none" w:sz="0" w:space="0" w:color="auto"/>
        <w:bottom w:val="none" w:sz="0" w:space="0" w:color="auto"/>
        <w:right w:val="none" w:sz="0" w:space="0" w:color="auto"/>
      </w:divBdr>
    </w:div>
    <w:div w:id="1872448091">
      <w:bodyDiv w:val="1"/>
      <w:marLeft w:val="0"/>
      <w:marRight w:val="0"/>
      <w:marTop w:val="0"/>
      <w:marBottom w:val="0"/>
      <w:divBdr>
        <w:top w:val="none" w:sz="0" w:space="0" w:color="auto"/>
        <w:left w:val="none" w:sz="0" w:space="0" w:color="auto"/>
        <w:bottom w:val="none" w:sz="0" w:space="0" w:color="auto"/>
        <w:right w:val="none" w:sz="0" w:space="0" w:color="auto"/>
      </w:divBdr>
      <w:divsChild>
        <w:div w:id="1858613731">
          <w:marLeft w:val="0"/>
          <w:marRight w:val="0"/>
          <w:marTop w:val="0"/>
          <w:marBottom w:val="0"/>
          <w:divBdr>
            <w:top w:val="none" w:sz="0" w:space="0" w:color="auto"/>
            <w:left w:val="none" w:sz="0" w:space="0" w:color="auto"/>
            <w:bottom w:val="none" w:sz="0" w:space="0" w:color="auto"/>
            <w:right w:val="none" w:sz="0" w:space="0" w:color="auto"/>
          </w:divBdr>
          <w:divsChild>
            <w:div w:id="1825470288">
              <w:marLeft w:val="0"/>
              <w:marRight w:val="0"/>
              <w:marTop w:val="0"/>
              <w:marBottom w:val="0"/>
              <w:divBdr>
                <w:top w:val="none" w:sz="0" w:space="0" w:color="auto"/>
                <w:left w:val="none" w:sz="0" w:space="0" w:color="auto"/>
                <w:bottom w:val="none" w:sz="0" w:space="0" w:color="auto"/>
                <w:right w:val="none" w:sz="0" w:space="0" w:color="auto"/>
              </w:divBdr>
              <w:divsChild>
                <w:div w:id="376243590">
                  <w:marLeft w:val="0"/>
                  <w:marRight w:val="0"/>
                  <w:marTop w:val="0"/>
                  <w:marBottom w:val="0"/>
                  <w:divBdr>
                    <w:top w:val="none" w:sz="0" w:space="0" w:color="auto"/>
                    <w:left w:val="none" w:sz="0" w:space="0" w:color="auto"/>
                    <w:bottom w:val="none" w:sz="0" w:space="0" w:color="auto"/>
                    <w:right w:val="none" w:sz="0" w:space="0" w:color="auto"/>
                  </w:divBdr>
                  <w:divsChild>
                    <w:div w:id="2054889158">
                      <w:marLeft w:val="0"/>
                      <w:marRight w:val="0"/>
                      <w:marTop w:val="0"/>
                      <w:marBottom w:val="0"/>
                      <w:divBdr>
                        <w:top w:val="none" w:sz="0" w:space="0" w:color="auto"/>
                        <w:left w:val="none" w:sz="0" w:space="0" w:color="auto"/>
                        <w:bottom w:val="none" w:sz="0" w:space="0" w:color="auto"/>
                        <w:right w:val="none" w:sz="0" w:space="0" w:color="auto"/>
                      </w:divBdr>
                      <w:divsChild>
                        <w:div w:id="15665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130164">
      <w:bodyDiv w:val="1"/>
      <w:marLeft w:val="0"/>
      <w:marRight w:val="0"/>
      <w:marTop w:val="0"/>
      <w:marBottom w:val="0"/>
      <w:divBdr>
        <w:top w:val="none" w:sz="0" w:space="0" w:color="auto"/>
        <w:left w:val="none" w:sz="0" w:space="0" w:color="auto"/>
        <w:bottom w:val="none" w:sz="0" w:space="0" w:color="auto"/>
        <w:right w:val="none" w:sz="0" w:space="0" w:color="auto"/>
      </w:divBdr>
      <w:divsChild>
        <w:div w:id="1162351317">
          <w:marLeft w:val="0"/>
          <w:marRight w:val="0"/>
          <w:marTop w:val="0"/>
          <w:marBottom w:val="0"/>
          <w:divBdr>
            <w:top w:val="none" w:sz="0" w:space="0" w:color="auto"/>
            <w:left w:val="none" w:sz="0" w:space="0" w:color="auto"/>
            <w:bottom w:val="none" w:sz="0" w:space="0" w:color="auto"/>
            <w:right w:val="none" w:sz="0" w:space="0" w:color="auto"/>
          </w:divBdr>
          <w:divsChild>
            <w:div w:id="145169328">
              <w:marLeft w:val="0"/>
              <w:marRight w:val="0"/>
              <w:marTop w:val="0"/>
              <w:marBottom w:val="0"/>
              <w:divBdr>
                <w:top w:val="none" w:sz="0" w:space="0" w:color="auto"/>
                <w:left w:val="none" w:sz="0" w:space="0" w:color="auto"/>
                <w:bottom w:val="none" w:sz="0" w:space="0" w:color="auto"/>
                <w:right w:val="none" w:sz="0" w:space="0" w:color="auto"/>
              </w:divBdr>
              <w:divsChild>
                <w:div w:id="1481966749">
                  <w:marLeft w:val="0"/>
                  <w:marRight w:val="0"/>
                  <w:marTop w:val="0"/>
                  <w:marBottom w:val="0"/>
                  <w:divBdr>
                    <w:top w:val="none" w:sz="0" w:space="0" w:color="auto"/>
                    <w:left w:val="none" w:sz="0" w:space="0" w:color="auto"/>
                    <w:bottom w:val="none" w:sz="0" w:space="0" w:color="auto"/>
                    <w:right w:val="none" w:sz="0" w:space="0" w:color="auto"/>
                  </w:divBdr>
                  <w:divsChild>
                    <w:div w:id="1134757313">
                      <w:marLeft w:val="0"/>
                      <w:marRight w:val="0"/>
                      <w:marTop w:val="0"/>
                      <w:marBottom w:val="0"/>
                      <w:divBdr>
                        <w:top w:val="none" w:sz="0" w:space="0" w:color="auto"/>
                        <w:left w:val="none" w:sz="0" w:space="0" w:color="auto"/>
                        <w:bottom w:val="none" w:sz="0" w:space="0" w:color="auto"/>
                        <w:right w:val="none" w:sz="0" w:space="0" w:color="auto"/>
                      </w:divBdr>
                      <w:divsChild>
                        <w:div w:id="15302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4945">
      <w:bodyDiv w:val="1"/>
      <w:marLeft w:val="0"/>
      <w:marRight w:val="0"/>
      <w:marTop w:val="0"/>
      <w:marBottom w:val="0"/>
      <w:divBdr>
        <w:top w:val="none" w:sz="0" w:space="0" w:color="auto"/>
        <w:left w:val="none" w:sz="0" w:space="0" w:color="auto"/>
        <w:bottom w:val="none" w:sz="0" w:space="0" w:color="auto"/>
        <w:right w:val="none" w:sz="0" w:space="0" w:color="auto"/>
      </w:divBdr>
    </w:div>
    <w:div w:id="2009138610">
      <w:bodyDiv w:val="1"/>
      <w:marLeft w:val="0"/>
      <w:marRight w:val="0"/>
      <w:marTop w:val="0"/>
      <w:marBottom w:val="0"/>
      <w:divBdr>
        <w:top w:val="none" w:sz="0" w:space="0" w:color="auto"/>
        <w:left w:val="none" w:sz="0" w:space="0" w:color="auto"/>
        <w:bottom w:val="none" w:sz="0" w:space="0" w:color="auto"/>
        <w:right w:val="none" w:sz="0" w:space="0" w:color="auto"/>
      </w:divBdr>
      <w:divsChild>
        <w:div w:id="736830142">
          <w:marLeft w:val="0"/>
          <w:marRight w:val="0"/>
          <w:marTop w:val="0"/>
          <w:marBottom w:val="0"/>
          <w:divBdr>
            <w:top w:val="none" w:sz="0" w:space="0" w:color="auto"/>
            <w:left w:val="none" w:sz="0" w:space="0" w:color="auto"/>
            <w:bottom w:val="none" w:sz="0" w:space="0" w:color="auto"/>
            <w:right w:val="none" w:sz="0" w:space="0" w:color="auto"/>
          </w:divBdr>
          <w:divsChild>
            <w:div w:id="1755587691">
              <w:marLeft w:val="0"/>
              <w:marRight w:val="0"/>
              <w:marTop w:val="0"/>
              <w:marBottom w:val="0"/>
              <w:divBdr>
                <w:top w:val="none" w:sz="0" w:space="0" w:color="auto"/>
                <w:left w:val="none" w:sz="0" w:space="0" w:color="auto"/>
                <w:bottom w:val="none" w:sz="0" w:space="0" w:color="auto"/>
                <w:right w:val="none" w:sz="0" w:space="0" w:color="auto"/>
              </w:divBdr>
              <w:divsChild>
                <w:div w:id="135077269">
                  <w:marLeft w:val="0"/>
                  <w:marRight w:val="0"/>
                  <w:marTop w:val="0"/>
                  <w:marBottom w:val="0"/>
                  <w:divBdr>
                    <w:top w:val="none" w:sz="0" w:space="0" w:color="auto"/>
                    <w:left w:val="none" w:sz="0" w:space="0" w:color="auto"/>
                    <w:bottom w:val="none" w:sz="0" w:space="0" w:color="auto"/>
                    <w:right w:val="none" w:sz="0" w:space="0" w:color="auto"/>
                  </w:divBdr>
                  <w:divsChild>
                    <w:div w:id="901676651">
                      <w:marLeft w:val="0"/>
                      <w:marRight w:val="0"/>
                      <w:marTop w:val="0"/>
                      <w:marBottom w:val="0"/>
                      <w:divBdr>
                        <w:top w:val="none" w:sz="0" w:space="0" w:color="auto"/>
                        <w:left w:val="none" w:sz="0" w:space="0" w:color="auto"/>
                        <w:bottom w:val="none" w:sz="0" w:space="0" w:color="auto"/>
                        <w:right w:val="none" w:sz="0" w:space="0" w:color="auto"/>
                      </w:divBdr>
                      <w:divsChild>
                        <w:div w:id="6396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801788">
      <w:bodyDiv w:val="1"/>
      <w:marLeft w:val="0"/>
      <w:marRight w:val="0"/>
      <w:marTop w:val="0"/>
      <w:marBottom w:val="0"/>
      <w:divBdr>
        <w:top w:val="none" w:sz="0" w:space="0" w:color="auto"/>
        <w:left w:val="none" w:sz="0" w:space="0" w:color="auto"/>
        <w:bottom w:val="none" w:sz="0" w:space="0" w:color="auto"/>
        <w:right w:val="none" w:sz="0" w:space="0" w:color="auto"/>
      </w:divBdr>
      <w:divsChild>
        <w:div w:id="1217818949">
          <w:marLeft w:val="0"/>
          <w:marRight w:val="0"/>
          <w:marTop w:val="0"/>
          <w:marBottom w:val="0"/>
          <w:divBdr>
            <w:top w:val="none" w:sz="0" w:space="0" w:color="auto"/>
            <w:left w:val="none" w:sz="0" w:space="0" w:color="auto"/>
            <w:bottom w:val="none" w:sz="0" w:space="0" w:color="auto"/>
            <w:right w:val="none" w:sz="0" w:space="0" w:color="auto"/>
          </w:divBdr>
          <w:divsChild>
            <w:div w:id="754127028">
              <w:marLeft w:val="0"/>
              <w:marRight w:val="0"/>
              <w:marTop w:val="0"/>
              <w:marBottom w:val="0"/>
              <w:divBdr>
                <w:top w:val="none" w:sz="0" w:space="0" w:color="auto"/>
                <w:left w:val="none" w:sz="0" w:space="0" w:color="auto"/>
                <w:bottom w:val="none" w:sz="0" w:space="0" w:color="auto"/>
                <w:right w:val="none" w:sz="0" w:space="0" w:color="auto"/>
              </w:divBdr>
              <w:divsChild>
                <w:div w:id="242186780">
                  <w:marLeft w:val="0"/>
                  <w:marRight w:val="0"/>
                  <w:marTop w:val="0"/>
                  <w:marBottom w:val="0"/>
                  <w:divBdr>
                    <w:top w:val="none" w:sz="0" w:space="0" w:color="auto"/>
                    <w:left w:val="none" w:sz="0" w:space="0" w:color="auto"/>
                    <w:bottom w:val="none" w:sz="0" w:space="0" w:color="auto"/>
                    <w:right w:val="none" w:sz="0" w:space="0" w:color="auto"/>
                  </w:divBdr>
                  <w:divsChild>
                    <w:div w:id="189413063">
                      <w:marLeft w:val="0"/>
                      <w:marRight w:val="0"/>
                      <w:marTop w:val="0"/>
                      <w:marBottom w:val="0"/>
                      <w:divBdr>
                        <w:top w:val="none" w:sz="0" w:space="0" w:color="auto"/>
                        <w:left w:val="none" w:sz="0" w:space="0" w:color="auto"/>
                        <w:bottom w:val="none" w:sz="0" w:space="0" w:color="auto"/>
                        <w:right w:val="none" w:sz="0" w:space="0" w:color="auto"/>
                      </w:divBdr>
                      <w:divsChild>
                        <w:div w:id="8456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r.ac.uk/study/internatio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c.uk/la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pps.dur.ac.uk/faculty.handbook/2024/UG/department/La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w.taughtprogrammes@dur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9ba09-8055-4d7b-b63d-d582d125f649">
      <Terms xmlns="http://schemas.microsoft.com/office/infopath/2007/PartnerControls"/>
    </lcf76f155ced4ddcb4097134ff3c332f>
    <StudentNumber xmlns="7ff9ba09-8055-4d7b-b63d-d582d125f649" xsi:nil="true"/>
    <TaxCatchAll xmlns="3bf6d2de-cfb7-466c-825b-051a8e3c8b7d" xsi:nil="true"/>
    <Address xmlns="7ff9ba09-8055-4d7b-b63d-d582d125f6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30031E4B25E64098B750160E013279" ma:contentTypeVersion="20" ma:contentTypeDescription="Create a new document." ma:contentTypeScope="" ma:versionID="ca04d82dee6584d7978ba4797fafabc7">
  <xsd:schema xmlns:xsd="http://www.w3.org/2001/XMLSchema" xmlns:xs="http://www.w3.org/2001/XMLSchema" xmlns:p="http://schemas.microsoft.com/office/2006/metadata/properties" xmlns:ns2="7ff9ba09-8055-4d7b-b63d-d582d125f649" xmlns:ns3="1241b57c-3eeb-4c8a-9e8b-fc394e322b03" xmlns:ns4="3bf6d2de-cfb7-466c-825b-051a8e3c8b7d" targetNamespace="http://schemas.microsoft.com/office/2006/metadata/properties" ma:root="true" ma:fieldsID="7be70a0366bfcd7a3a2f0acbda735071" ns2:_="" ns3:_="" ns4:_="">
    <xsd:import namespace="7ff9ba09-8055-4d7b-b63d-d582d125f649"/>
    <xsd:import namespace="1241b57c-3eeb-4c8a-9e8b-fc394e322b03"/>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StudentNumber" minOccurs="0"/>
                <xsd:element ref="ns2:Addres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9ba09-8055-4d7b-b63d-d582d125f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udentNumber" ma:index="19" nillable="true" ma:displayName="Student Number" ma:format="Dropdown" ma:internalName="StudentNumber">
      <xsd:simpleType>
        <xsd:restriction base="dms:Text">
          <xsd:maxLength value="255"/>
        </xsd:restriction>
      </xsd:simpleType>
    </xsd:element>
    <xsd:element name="Address" ma:index="20" nillable="true" ma:displayName="Address" ma:format="Dropdown" ma:internalName="Address">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1b57c-3eeb-4c8a-9e8b-fc394e322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90cd510-7b8f-43e8-95ef-7c2680406270}" ma:internalName="TaxCatchAll" ma:showField="CatchAllData" ma:web="1241b57c-3eeb-4c8a-9e8b-fc394e322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26599-D15E-492A-B4EC-48EF5F9970AF}">
  <ds:schemaRefs>
    <ds:schemaRef ds:uri="http://schemas.microsoft.com/office/2006/metadata/properties"/>
    <ds:schemaRef ds:uri="http://schemas.microsoft.com/office/infopath/2007/PartnerControls"/>
    <ds:schemaRef ds:uri="7ff9ba09-8055-4d7b-b63d-d582d125f649"/>
    <ds:schemaRef ds:uri="3bf6d2de-cfb7-466c-825b-051a8e3c8b7d"/>
  </ds:schemaRefs>
</ds:datastoreItem>
</file>

<file path=customXml/itemProps2.xml><?xml version="1.0" encoding="utf-8"?>
<ds:datastoreItem xmlns:ds="http://schemas.openxmlformats.org/officeDocument/2006/customXml" ds:itemID="{C250A0F0-F86C-41B8-A678-56C7B6D9CC54}">
  <ds:schemaRefs>
    <ds:schemaRef ds:uri="http://schemas.microsoft.com/sharepoint/v3/contenttype/forms"/>
  </ds:schemaRefs>
</ds:datastoreItem>
</file>

<file path=customXml/itemProps3.xml><?xml version="1.0" encoding="utf-8"?>
<ds:datastoreItem xmlns:ds="http://schemas.openxmlformats.org/officeDocument/2006/customXml" ds:itemID="{EE1CE934-E146-48E6-9CC5-55F231AB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9ba09-8055-4d7b-b63d-d582d125f649"/>
    <ds:schemaRef ds:uri="1241b57c-3eeb-4c8a-9e8b-fc394e322b03"/>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11D57-5F1E-496A-919F-D2317EDD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University of Durham</vt:lpstr>
    </vt:vector>
  </TitlesOfParts>
  <Company>Unisys at Durham University</Company>
  <LinksUpToDate>false</LinksUpToDate>
  <CharactersWithSpaces>11877</CharactersWithSpaces>
  <SharedDoc>false</SharedDoc>
  <HLinks>
    <vt:vector size="84" baseType="variant">
      <vt:variant>
        <vt:i4>2424892</vt:i4>
      </vt:variant>
      <vt:variant>
        <vt:i4>39</vt:i4>
      </vt:variant>
      <vt:variant>
        <vt:i4>0</vt:i4>
      </vt:variant>
      <vt:variant>
        <vt:i4>5</vt:i4>
      </vt:variant>
      <vt:variant>
        <vt:lpwstr>http://www.dur.ac.uk/law/undergraduate/prospectus/</vt:lpwstr>
      </vt:variant>
      <vt:variant>
        <vt:lpwstr/>
      </vt:variant>
      <vt:variant>
        <vt:i4>589854</vt:i4>
      </vt:variant>
      <vt:variant>
        <vt:i4>36</vt:i4>
      </vt:variant>
      <vt:variant>
        <vt:i4>0</vt:i4>
      </vt:variant>
      <vt:variant>
        <vt:i4>5</vt:i4>
      </vt:variant>
      <vt:variant>
        <vt:lpwstr>http://www.unifr.ch/</vt:lpwstr>
      </vt:variant>
      <vt:variant>
        <vt:lpwstr/>
      </vt:variant>
      <vt:variant>
        <vt:i4>1966091</vt:i4>
      </vt:variant>
      <vt:variant>
        <vt:i4>33</vt:i4>
      </vt:variant>
      <vt:variant>
        <vt:i4>0</vt:i4>
      </vt:variant>
      <vt:variant>
        <vt:i4>5</vt:i4>
      </vt:variant>
      <vt:variant>
        <vt:lpwstr>http://www.rug.nl/law</vt:lpwstr>
      </vt:variant>
      <vt:variant>
        <vt:lpwstr/>
      </vt:variant>
      <vt:variant>
        <vt:i4>3932274</vt:i4>
      </vt:variant>
      <vt:variant>
        <vt:i4>30</vt:i4>
      </vt:variant>
      <vt:variant>
        <vt:i4>0</vt:i4>
      </vt:variant>
      <vt:variant>
        <vt:i4>5</vt:i4>
      </vt:variant>
      <vt:variant>
        <vt:lpwstr>http://www.kuleuven.ac.be/</vt:lpwstr>
      </vt:variant>
      <vt:variant>
        <vt:lpwstr/>
      </vt:variant>
      <vt:variant>
        <vt:i4>4980807</vt:i4>
      </vt:variant>
      <vt:variant>
        <vt:i4>27</vt:i4>
      </vt:variant>
      <vt:variant>
        <vt:i4>0</vt:i4>
      </vt:variant>
      <vt:variant>
        <vt:i4>5</vt:i4>
      </vt:variant>
      <vt:variant>
        <vt:lpwstr>http://www.univ-rouen.fr/</vt:lpwstr>
      </vt:variant>
      <vt:variant>
        <vt:lpwstr/>
      </vt:variant>
      <vt:variant>
        <vt:i4>7340156</vt:i4>
      </vt:variant>
      <vt:variant>
        <vt:i4>24</vt:i4>
      </vt:variant>
      <vt:variant>
        <vt:i4>0</vt:i4>
      </vt:variant>
      <vt:variant>
        <vt:i4>5</vt:i4>
      </vt:variant>
      <vt:variant>
        <vt:lpwstr>http://www.uni-hannover.de/</vt:lpwstr>
      </vt:variant>
      <vt:variant>
        <vt:lpwstr/>
      </vt:variant>
      <vt:variant>
        <vt:i4>2949245</vt:i4>
      </vt:variant>
      <vt:variant>
        <vt:i4>21</vt:i4>
      </vt:variant>
      <vt:variant>
        <vt:i4>0</vt:i4>
      </vt:variant>
      <vt:variant>
        <vt:i4>5</vt:i4>
      </vt:variant>
      <vt:variant>
        <vt:lpwstr>http://www.dur.ac.uk/faculty.handbook/</vt:lpwstr>
      </vt:variant>
      <vt:variant>
        <vt:lpwstr/>
      </vt:variant>
      <vt:variant>
        <vt:i4>6619187</vt:i4>
      </vt:variant>
      <vt:variant>
        <vt:i4>18</vt:i4>
      </vt:variant>
      <vt:variant>
        <vt:i4>0</vt:i4>
      </vt:variant>
      <vt:variant>
        <vt:i4>5</vt:i4>
      </vt:variant>
      <vt:variant>
        <vt:lpwstr>http://www.dur.ac.uk/law/undergraduate/els/</vt:lpwstr>
      </vt:variant>
      <vt:variant>
        <vt:lpwstr/>
      </vt:variant>
      <vt:variant>
        <vt:i4>2949245</vt:i4>
      </vt:variant>
      <vt:variant>
        <vt:i4>15</vt:i4>
      </vt:variant>
      <vt:variant>
        <vt:i4>0</vt:i4>
      </vt:variant>
      <vt:variant>
        <vt:i4>5</vt:i4>
      </vt:variant>
      <vt:variant>
        <vt:lpwstr>http://www.dur.ac.uk/faculty.handbook/</vt:lpwstr>
      </vt:variant>
      <vt:variant>
        <vt:lpwstr/>
      </vt:variant>
      <vt:variant>
        <vt:i4>7012452</vt:i4>
      </vt:variant>
      <vt:variant>
        <vt:i4>12</vt:i4>
      </vt:variant>
      <vt:variant>
        <vt:i4>0</vt:i4>
      </vt:variant>
      <vt:variant>
        <vt:i4>5</vt:i4>
      </vt:variant>
      <vt:variant>
        <vt:lpwstr>http://www.dur.ac.uk/law/undergraduate/courses/llb/</vt:lpwstr>
      </vt:variant>
      <vt:variant>
        <vt:lpwstr/>
      </vt:variant>
      <vt:variant>
        <vt:i4>2424892</vt:i4>
      </vt:variant>
      <vt:variant>
        <vt:i4>9</vt:i4>
      </vt:variant>
      <vt:variant>
        <vt:i4>0</vt:i4>
      </vt:variant>
      <vt:variant>
        <vt:i4>5</vt:i4>
      </vt:variant>
      <vt:variant>
        <vt:lpwstr>http://www.dur.ac.uk/law/undergraduate/prospectus/</vt:lpwstr>
      </vt:variant>
      <vt:variant>
        <vt:lpwstr/>
      </vt:variant>
      <vt:variant>
        <vt:i4>2031672</vt:i4>
      </vt:variant>
      <vt:variant>
        <vt:i4>6</vt:i4>
      </vt:variant>
      <vt:variant>
        <vt:i4>0</vt:i4>
      </vt:variant>
      <vt:variant>
        <vt:i4>5</vt:i4>
      </vt:variant>
      <vt:variant>
        <vt:lpwstr>mailto:law.exchangeabroad@durham.ac.uk</vt:lpwstr>
      </vt:variant>
      <vt:variant>
        <vt:lpwstr/>
      </vt:variant>
      <vt:variant>
        <vt:i4>2031672</vt:i4>
      </vt:variant>
      <vt:variant>
        <vt:i4>3</vt:i4>
      </vt:variant>
      <vt:variant>
        <vt:i4>0</vt:i4>
      </vt:variant>
      <vt:variant>
        <vt:i4>5</vt:i4>
      </vt:variant>
      <vt:variant>
        <vt:lpwstr>mailto:law.exchangeabroad@durham.ac.uk</vt:lpwstr>
      </vt:variant>
      <vt:variant>
        <vt:lpwstr/>
      </vt:variant>
      <vt:variant>
        <vt:i4>131155</vt:i4>
      </vt:variant>
      <vt:variant>
        <vt:i4>0</vt:i4>
      </vt:variant>
      <vt:variant>
        <vt:i4>0</vt:i4>
      </vt:variant>
      <vt:variant>
        <vt:i4>5</vt:i4>
      </vt:variant>
      <vt:variant>
        <vt:lpwstr>http://www.dur.ac.uk/law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Durham</dc:title>
  <dc:creator>dio4lh</dc:creator>
  <cp:lastModifiedBy>LIANG, JIEYING</cp:lastModifiedBy>
  <cp:revision>10</cp:revision>
  <cp:lastPrinted>2013-01-10T11:47:00Z</cp:lastPrinted>
  <dcterms:created xsi:type="dcterms:W3CDTF">2026-06-30T13:19:00Z</dcterms:created>
  <dcterms:modified xsi:type="dcterms:W3CDTF">2026-06-30T13:25:00Z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0x010100A730031E4B25E64098B750160E013279</vt:lpwstr>
  </property>
  <property fmtid="{D5CDD505-2E9C-101B-9397-08002B2CF9AE}" pid="3" name="MediaServiceImageTags">
    <vt:lpwstr/>
  </property>
</Properties>
</file>