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4F02" w14:textId="77777777" w:rsidR="009B6067" w:rsidRDefault="009B6067" w:rsidP="009B6067">
      <w:pPr>
        <w:spacing w:after="120" w:line="240" w:lineRule="auto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Sample Questionnaire to new online churchgoers</w:t>
      </w:r>
    </w:p>
    <w:p w14:paraId="3971D991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We are delighted that you have been taking part in our online worship.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We’d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like to find out what is working for you, how we can improve, and what you are hoping for in the future. Here is a short questionnaire, but if you prefer just to phone or email then please do so: </w:t>
      </w:r>
    </w:p>
    <w:p w14:paraId="5FB46159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Q1   What attracted you to our church in particular? Did you have a connexion already? </w:t>
      </w:r>
    </w:p>
    <w:p w14:paraId="26076CB9" w14:textId="77777777" w:rsidR="009B6067" w:rsidRDefault="004444A6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</w:rPr>
          <w:id w:val="1503863629"/>
          <w:showingPlcHdr/>
        </w:sdtPr>
        <w:sdtEndPr/>
        <w:sdtContent>
          <w:r w:rsidR="009B606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5E2C370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7704513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Q2   What is the most valuable thing for you about accessing online worship? </w:t>
      </w:r>
    </w:p>
    <w:p w14:paraId="5916DC3E" w14:textId="77777777" w:rsidR="009B6067" w:rsidRDefault="004444A6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</w:rPr>
          <w:id w:val="-2029868570"/>
          <w:showingPlcHdr/>
        </w:sdtPr>
        <w:sdtEndPr/>
        <w:sdtContent>
          <w:r w:rsidR="009B606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D0C1767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3EAC54D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Q3   Are there ways in which we can develop and improve what we do? </w:t>
      </w:r>
    </w:p>
    <w:p w14:paraId="509FF09D" w14:textId="77777777" w:rsidR="009B6067" w:rsidRDefault="004444A6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</w:rPr>
          <w:id w:val="-689986594"/>
          <w:showingPlcHdr/>
        </w:sdtPr>
        <w:sdtEndPr/>
        <w:sdtContent>
          <w:r w:rsidR="009B6067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2DEA87B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2F22A4F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Q4   When the crisis is over please tick which option you think you would prefer</w:t>
      </w:r>
    </w:p>
    <w:p w14:paraId="2F4DF84F" w14:textId="77777777" w:rsidR="009B6067" w:rsidRDefault="004444A6" w:rsidP="009B6067">
      <w:pPr>
        <w:spacing w:after="120" w:line="240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ascii="Meiryo" w:eastAsia="Meiryo" w:hAnsi="Meiryo" w:cstheme="minorHAnsi" w:hint="eastAsia"/>
            <w:b/>
            <w:sz w:val="24"/>
            <w:szCs w:val="24"/>
          </w:rPr>
          <w:id w:val="136516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67"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 w:rsidR="009B6067">
        <w:rPr>
          <w:rFonts w:cstheme="minorHAnsi"/>
          <w:color w:val="222222"/>
          <w:sz w:val="24"/>
          <w:szCs w:val="24"/>
          <w:shd w:val="clear" w:color="auto" w:fill="FFFFFF"/>
        </w:rPr>
        <w:t xml:space="preserve">  To access services online, either as now or </w:t>
      </w:r>
      <w:proofErr w:type="gramStart"/>
      <w:r w:rsidR="009B6067">
        <w:rPr>
          <w:rFonts w:cstheme="minorHAnsi"/>
          <w:color w:val="222222"/>
          <w:sz w:val="24"/>
          <w:szCs w:val="24"/>
          <w:shd w:val="clear" w:color="auto" w:fill="FFFFFF"/>
        </w:rPr>
        <w:t>live-streamed</w:t>
      </w:r>
      <w:proofErr w:type="gramEnd"/>
      <w:r w:rsidR="009B6067">
        <w:rPr>
          <w:rFonts w:cstheme="minorHAnsi"/>
          <w:color w:val="222222"/>
          <w:sz w:val="24"/>
          <w:szCs w:val="24"/>
          <w:shd w:val="clear" w:color="auto" w:fill="FFFFFF"/>
        </w:rPr>
        <w:t xml:space="preserve"> from the church building</w:t>
      </w:r>
    </w:p>
    <w:p w14:paraId="5D3BBFD8" w14:textId="77777777" w:rsidR="009B6067" w:rsidRDefault="004444A6" w:rsidP="009B6067">
      <w:pPr>
        <w:spacing w:after="120" w:line="240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ascii="Meiryo" w:eastAsia="Meiryo" w:hAnsi="Meiryo" w:cstheme="minorHAnsi" w:hint="eastAsia"/>
            <w:b/>
            <w:sz w:val="24"/>
            <w:szCs w:val="24"/>
          </w:rPr>
          <w:id w:val="-122636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67"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 w:rsidR="009B6067">
        <w:rPr>
          <w:rFonts w:cstheme="minorHAnsi"/>
          <w:color w:val="222222"/>
          <w:sz w:val="24"/>
          <w:szCs w:val="24"/>
          <w:shd w:val="clear" w:color="auto" w:fill="FFFFFF"/>
        </w:rPr>
        <w:t xml:space="preserve">  To try out a church service in person in the building </w:t>
      </w:r>
    </w:p>
    <w:p w14:paraId="583BB6CE" w14:textId="77777777" w:rsidR="009B6067" w:rsidRDefault="004444A6" w:rsidP="009B6067">
      <w:pPr>
        <w:spacing w:after="120" w:line="240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ascii="Meiryo" w:eastAsia="Meiryo" w:hAnsi="Meiryo" w:cstheme="minorHAnsi" w:hint="eastAsia"/>
            <w:b/>
            <w:sz w:val="24"/>
            <w:szCs w:val="24"/>
          </w:rPr>
          <w:id w:val="167931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67"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 w:rsidR="009B6067">
        <w:rPr>
          <w:rFonts w:cstheme="minorHAnsi"/>
          <w:color w:val="222222"/>
          <w:sz w:val="24"/>
          <w:szCs w:val="24"/>
          <w:shd w:val="clear" w:color="auto" w:fill="FFFFFF"/>
        </w:rPr>
        <w:t xml:space="preserve">  To return to your previous pattern, perhaps because normal life makes church hard to fit in or to return to your own church  </w:t>
      </w:r>
    </w:p>
    <w:p w14:paraId="05E0E7EA" w14:textId="7F4A4230" w:rsidR="009B6067" w:rsidRDefault="004444A6" w:rsidP="009B6067">
      <w:pPr>
        <w:spacing w:after="120" w:line="240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sdt>
        <w:sdtPr>
          <w:rPr>
            <w:rFonts w:ascii="Meiryo" w:eastAsia="Meiryo" w:hAnsi="Meiryo" w:cstheme="minorHAnsi" w:hint="eastAsia"/>
            <w:b/>
            <w:sz w:val="24"/>
            <w:szCs w:val="24"/>
          </w:rPr>
          <w:id w:val="170805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67"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 w:rsidR="009B6067">
        <w:rPr>
          <w:rFonts w:cstheme="minorHAnsi"/>
          <w:color w:val="222222"/>
          <w:sz w:val="24"/>
          <w:szCs w:val="24"/>
          <w:shd w:val="clear" w:color="auto" w:fill="FFFFFF"/>
        </w:rPr>
        <w:t xml:space="preserve">  To connect with the church in a different way (please tell us what that might be</w:t>
      </w:r>
      <w:r w:rsidR="004558F0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202D9EC7" w14:textId="77777777" w:rsidR="009B6067" w:rsidRDefault="009B6067" w:rsidP="009B6067">
      <w:pPr>
        <w:spacing w:after="120" w:line="240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130F690" w14:textId="77777777" w:rsidR="009B6067" w:rsidRDefault="009B6067" w:rsidP="009B6067">
      <w:pPr>
        <w:spacing w:after="120" w:line="240" w:lineRule="auto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I/we live (please tick):</w:t>
      </w:r>
    </w:p>
    <w:p w14:paraId="1E6FA39E" w14:textId="77777777" w:rsidR="009B6067" w:rsidRDefault="004444A6" w:rsidP="009B6067">
      <w:pPr>
        <w:spacing w:after="120" w:line="240" w:lineRule="auto"/>
        <w:ind w:left="720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sdt>
        <w:sdtPr>
          <w:rPr>
            <w:rFonts w:cstheme="minorHAnsi"/>
            <w:b/>
            <w:sz w:val="24"/>
            <w:szCs w:val="24"/>
          </w:rPr>
          <w:id w:val="-17739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67"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 w:rsidR="009B6067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In walking distance from the church       </w:t>
      </w:r>
    </w:p>
    <w:p w14:paraId="3BE4ABCE" w14:textId="77777777" w:rsidR="009B6067" w:rsidRDefault="009B6067" w:rsidP="009B6067">
      <w:pPr>
        <w:spacing w:after="120" w:line="240" w:lineRule="auto"/>
        <w:ind w:firstLine="720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4792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A drive away      </w:t>
      </w:r>
    </w:p>
    <w:p w14:paraId="4E9FDBA5" w14:textId="77777777" w:rsidR="009B6067" w:rsidRDefault="009B6067" w:rsidP="009B6067">
      <w:pPr>
        <w:spacing w:after="120" w:line="240" w:lineRule="auto"/>
        <w:ind w:left="720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7932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iryo" w:eastAsia="Meiryo" w:hAnsi="Meiryo" w:cstheme="minorHAnsi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Too far away to attend in person</w:t>
      </w:r>
    </w:p>
    <w:p w14:paraId="65BA32AA" w14:textId="77777777" w:rsidR="009B6067" w:rsidRDefault="009B6067" w:rsidP="009B6067">
      <w:pPr>
        <w:spacing w:after="120" w:line="240" w:lineRule="auto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I/we are aged (please put the number of each family member):        </w:t>
      </w:r>
    </w:p>
    <w:p w14:paraId="333688EA" w14:textId="77777777" w:rsidR="009B6067" w:rsidRDefault="009B6067" w:rsidP="009B6067">
      <w:pPr>
        <w:spacing w:after="1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under 18 </w:t>
      </w:r>
      <w:sdt>
        <w:sdtPr>
          <w:rPr>
            <w:rFonts w:cstheme="minorHAnsi"/>
            <w:sz w:val="24"/>
            <w:szCs w:val="24"/>
          </w:rPr>
          <w:id w:val="-59330049"/>
          <w:showingPlcHdr/>
        </w:sdtPr>
        <w:sdtEndPr/>
        <w:sdtContent>
          <w:r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    18-34 </w:t>
      </w:r>
      <w:sdt>
        <w:sdtPr>
          <w:rPr>
            <w:rFonts w:cstheme="minorHAnsi"/>
            <w:sz w:val="24"/>
            <w:szCs w:val="24"/>
          </w:rPr>
          <w:id w:val="2111233330"/>
          <w:showingPlcHdr/>
        </w:sdtPr>
        <w:sdtEndPr/>
        <w:sdtContent>
          <w:r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E2F34BA" w14:textId="77777777" w:rsidR="009B6067" w:rsidRDefault="009B6067" w:rsidP="009B6067">
      <w:pPr>
        <w:spacing w:after="120" w:line="240" w:lineRule="auto"/>
        <w:ind w:left="720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    35-54 </w:t>
      </w:r>
      <w:sdt>
        <w:sdtPr>
          <w:rPr>
            <w:rFonts w:cstheme="minorHAnsi"/>
            <w:sz w:val="24"/>
            <w:szCs w:val="24"/>
          </w:rPr>
          <w:id w:val="1150249007"/>
          <w:showingPlcHdr/>
        </w:sdtPr>
        <w:sdtEndPr/>
        <w:sdtContent>
          <w:r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         55+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02722732"/>
          <w:showingPlcHdr/>
        </w:sdtPr>
        <w:sdtEndPr/>
        <w:sdtContent>
          <w:r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406947F" w14:textId="77777777" w:rsidR="009B6067" w:rsidRDefault="009B6067" w:rsidP="009B6067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B7B8636" w14:textId="10926B9D" w:rsidR="009B6067" w:rsidRDefault="009B6067" w:rsidP="009B6067">
      <w:pPr>
        <w:spacing w:after="12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It’s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up to you, but we would love to have a contact detail from you so that we don’t lose touch. We are thrilled to have you ‘attend’ online worship and would love to get to know you better</w:t>
      </w:r>
      <w:r w:rsidR="004444A6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CD87054" w14:textId="77777777" w:rsidR="009B6067" w:rsidRDefault="009B6067"/>
    <w:sectPr w:rsidR="009B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67"/>
    <w:rsid w:val="004444A6"/>
    <w:rsid w:val="004558F0"/>
    <w:rsid w:val="009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1124"/>
  <w15:chartTrackingRefBased/>
  <w15:docId w15:val="{91C50418-D933-4973-A5C4-8435FE5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Fisher</dc:creator>
  <cp:keywords/>
  <dc:description/>
  <cp:lastModifiedBy>George Fisher</cp:lastModifiedBy>
  <cp:revision>3</cp:revision>
  <dcterms:created xsi:type="dcterms:W3CDTF">2020-05-22T08:41:00Z</dcterms:created>
  <dcterms:modified xsi:type="dcterms:W3CDTF">2020-05-29T09:18:00Z</dcterms:modified>
</cp:coreProperties>
</file>